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8" w:rsidRPr="00B3746F" w:rsidRDefault="00283738" w:rsidP="00283738">
      <w:pPr>
        <w:jc w:val="center"/>
        <w:rPr>
          <w:b/>
          <w:sz w:val="28"/>
          <w:szCs w:val="28"/>
        </w:rPr>
      </w:pPr>
      <w:r w:rsidRPr="00B3746F">
        <w:rPr>
          <w:rFonts w:ascii="Times New Roman" w:hAnsi="Times New Roman" w:cs="Times New Roman"/>
          <w:b/>
          <w:sz w:val="28"/>
          <w:szCs w:val="28"/>
        </w:rPr>
        <w:t>Отчет главы Чапаевского сельсовета 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74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 w:rsidRPr="00662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A28EE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 Чапаевского сельсовета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8EE">
        <w:rPr>
          <w:rFonts w:ascii="Times New Roman" w:hAnsi="Times New Roman" w:cs="Times New Roman"/>
          <w:sz w:val="28"/>
          <w:szCs w:val="28"/>
        </w:rPr>
        <w:t xml:space="preserve"> год,  постараюсь отразить основные моменты в деятельности администрации за прошедший год. В отчетном периоде вся работа сельской администрации строилась в соответствии с федеральным и областным законодательством, Уставом Чапаевского сельсовета, регламентом администрации Чапаевского сельсовета, и была направлена на решение вопросов местного значения в соответствии с требованиями ФЗ -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283738" w:rsidRPr="00EF5154" w:rsidRDefault="00283738" w:rsidP="0072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5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F5154">
        <w:rPr>
          <w:rFonts w:ascii="Times New Roman" w:hAnsi="Times New Roman" w:cs="Times New Roman"/>
          <w:b/>
          <w:sz w:val="28"/>
          <w:szCs w:val="28"/>
        </w:rPr>
        <w:t>овета депутатов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EB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62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EB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заседаний Совета  депутатов.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62EB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: из них приняты нормативно – правовые акты – 14, внесены изменения и дополнения в нормативно – правовые акты – 26. </w:t>
      </w:r>
    </w:p>
    <w:p w:rsidR="00283738" w:rsidRPr="009B4963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B4963">
        <w:rPr>
          <w:rFonts w:ascii="Times New Roman" w:hAnsi="Times New Roman" w:cs="Times New Roman"/>
          <w:b/>
          <w:sz w:val="28"/>
          <w:szCs w:val="28"/>
        </w:rPr>
        <w:t>Вновь приняты нормативно – правовые акты: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муниципального образования Чапаевский сельсовет;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Совета депутатов;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BA">
        <w:rPr>
          <w:rFonts w:ascii="Times New Roman" w:hAnsi="Times New Roman" w:cs="Times New Roman"/>
          <w:sz w:val="28"/>
          <w:szCs w:val="28"/>
        </w:rPr>
        <w:t>б официальных символах (герб и флаг)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Списание дома</w:t>
      </w:r>
    </w:p>
    <w:p w:rsidR="00283738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и условиях предоставления в аренду имущества, находящегося в собственности МО субъектам малого и среднего предпринимательства и организациям</w:t>
      </w:r>
    </w:p>
    <w:p w:rsid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6443">
        <w:rPr>
          <w:rFonts w:ascii="Times New Roman" w:hAnsi="Times New Roman" w:cs="Times New Roman"/>
          <w:sz w:val="28"/>
          <w:szCs w:val="28"/>
        </w:rPr>
        <w:t>- Положение «О муниципальной казне</w:t>
      </w:r>
    </w:p>
    <w:p w:rsid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муниципальных наградах</w:t>
      </w:r>
    </w:p>
    <w:p w:rsidR="006D26BA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порядке организации и проведении публичных слушаний</w:t>
      </w:r>
      <w:r w:rsidR="006D26BA">
        <w:rPr>
          <w:rFonts w:ascii="Times New Roman" w:hAnsi="Times New Roman" w:cs="Times New Roman"/>
          <w:sz w:val="28"/>
          <w:szCs w:val="28"/>
        </w:rPr>
        <w:t>, общественных обсуждений</w:t>
      </w:r>
    </w:p>
    <w:p w:rsidR="006D26BA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земельном налоге» и установлении ставок земельного налога</w:t>
      </w:r>
    </w:p>
    <w:p w:rsidR="006D26BA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налоге на имущество физических лиц»</w:t>
      </w:r>
    </w:p>
    <w:p w:rsidR="00D66443" w:rsidRPr="00D66443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порядке проведения конкурса по отбору кандидатур на должность главы МО и избрания главы МО»</w:t>
      </w:r>
      <w:r w:rsidR="00D6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8" w:rsidRPr="009B4963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9B4963">
        <w:rPr>
          <w:rFonts w:ascii="Times New Roman" w:hAnsi="Times New Roman" w:cs="Times New Roman"/>
          <w:b/>
          <w:sz w:val="28"/>
          <w:szCs w:val="28"/>
        </w:rPr>
        <w:t>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Устав;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бюджет;</w:t>
      </w:r>
    </w:p>
    <w:p w:rsidR="00D66443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Положение «О земельном налоге» и установлении ставок земельного налога;</w:t>
      </w:r>
    </w:p>
    <w:p w:rsid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Порядок установления особого противопожарного режима</w:t>
      </w:r>
    </w:p>
    <w:p w:rsid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Положение об обеспечение первичных мер ПБ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Правила благоустройства;</w:t>
      </w:r>
    </w:p>
    <w:p w:rsidR="006D26BA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738">
        <w:rPr>
          <w:rFonts w:ascii="Times New Roman" w:hAnsi="Times New Roman" w:cs="Times New Roman"/>
          <w:sz w:val="28"/>
          <w:szCs w:val="28"/>
        </w:rPr>
        <w:t>в Положение «Об оплате труда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83738">
        <w:rPr>
          <w:rFonts w:ascii="Times New Roman" w:hAnsi="Times New Roman" w:cs="Times New Roman"/>
          <w:sz w:val="28"/>
          <w:szCs w:val="28"/>
        </w:rPr>
        <w:t>амещающих муниципальные должности и должности муниципальной  службы в органах местного самоуправления</w:t>
      </w:r>
    </w:p>
    <w:p w:rsidR="006D26BA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создание муниципального дорожного фонда</w:t>
      </w:r>
    </w:p>
    <w:p w:rsidR="006D26BA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83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</w:t>
      </w:r>
    </w:p>
    <w:p w:rsidR="00283738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283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</w:t>
      </w:r>
    </w:p>
    <w:p w:rsidR="006D26BA" w:rsidRDefault="006D26BA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Положение «О бюджетном процессе МО»</w:t>
      </w:r>
    </w:p>
    <w:p w:rsidR="00283738" w:rsidRPr="007D5531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D5531">
        <w:rPr>
          <w:rFonts w:ascii="Times New Roman" w:hAnsi="Times New Roman" w:cs="Times New Roman"/>
          <w:b/>
          <w:sz w:val="28"/>
          <w:szCs w:val="28"/>
        </w:rPr>
        <w:t>Переданы полномочия по: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осуществлению внешнего муниципального финансового контроля;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архитектуры и градостроительства: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внутреннего муниципального финансового контроля;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мер по противодействию коррупции  в границах поселения и части рассмотрения вопросов, связанных с соблюдением требования к служебному поведению и (или) требований об урегулировании конфликта интересов в отношении муниципальных служащих и служащих замещающих должности муниципальной службы.</w:t>
      </w:r>
    </w:p>
    <w:p w:rsidR="00D66443" w:rsidRPr="00D66443" w:rsidRDefault="00D66443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66443">
        <w:rPr>
          <w:rFonts w:ascii="Times New Roman" w:hAnsi="Times New Roman" w:cs="Times New Roman"/>
          <w:sz w:val="28"/>
          <w:szCs w:val="28"/>
        </w:rPr>
        <w:t>- в сфере архитектуры и градостроительства</w:t>
      </w:r>
    </w:p>
    <w:p w:rsidR="00283738" w:rsidRPr="007D5531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D5531">
        <w:rPr>
          <w:rFonts w:ascii="Times New Roman" w:hAnsi="Times New Roman" w:cs="Times New Roman"/>
          <w:b/>
          <w:sz w:val="28"/>
          <w:szCs w:val="28"/>
        </w:rPr>
        <w:t>отчеты по: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исполнению бюджета.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Обсуждались проекты по:</w:t>
      </w:r>
    </w:p>
    <w:p w:rsidR="00283738" w:rsidRPr="007D5531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принятию годового бюджета;</w:t>
      </w:r>
      <w:r>
        <w:rPr>
          <w:rFonts w:ascii="Times New Roman" w:hAnsi="Times New Roman" w:cs="Times New Roman"/>
          <w:sz w:val="28"/>
          <w:szCs w:val="28"/>
        </w:rPr>
        <w:br/>
        <w:t xml:space="preserve">- по изменениям в Уставе.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включения областной реестр отправлено 2</w:t>
      </w:r>
      <w:r w:rsidR="006D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 Обнародовано 18  и опубликовано </w:t>
      </w:r>
      <w:r w:rsidR="006D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муниципальных правовых актов.</w:t>
      </w:r>
    </w:p>
    <w:p w:rsidR="00283738" w:rsidRPr="00662EB2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 1</w:t>
      </w:r>
      <w:r w:rsidR="006D2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газет «Чапаевского вестника». </w:t>
      </w:r>
    </w:p>
    <w:p w:rsidR="00283738" w:rsidRDefault="00283738" w:rsidP="007221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1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нашего поселения создан</w:t>
      </w:r>
      <w:r w:rsidR="00722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Территориально</w:t>
      </w:r>
      <w:r w:rsidR="00722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22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221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(ТОС). </w:t>
      </w:r>
    </w:p>
    <w:p w:rsidR="00283738" w:rsidRDefault="00283738" w:rsidP="007221B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3738" w:rsidRDefault="00283738" w:rsidP="0072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283738" w:rsidRPr="00662EB2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Чапаевско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проживают:</w:t>
      </w:r>
      <w:r w:rsidRPr="00662EB2">
        <w:rPr>
          <w:rFonts w:ascii="Times New Roman" w:hAnsi="Times New Roman" w:cs="Times New Roman"/>
          <w:sz w:val="28"/>
          <w:szCs w:val="28"/>
        </w:rPr>
        <w:t xml:space="preserve">  труженики тыла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662E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(Пустовалова А.М. и  Игибаева Б.Д.)</w:t>
      </w:r>
      <w:r w:rsidRPr="00662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вд</w:t>
      </w:r>
      <w:r w:rsidRPr="00662EB2">
        <w:rPr>
          <w:rFonts w:ascii="Times New Roman" w:hAnsi="Times New Roman" w:cs="Times New Roman"/>
          <w:sz w:val="28"/>
          <w:szCs w:val="28"/>
        </w:rPr>
        <w:t xml:space="preserve">овы умерших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 ВОВ – </w:t>
      </w:r>
      <w:r w:rsidRPr="00662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(Пустовалова А.М. и Писарькова Л.С.)</w:t>
      </w:r>
      <w:r w:rsidRPr="00662EB2">
        <w:rPr>
          <w:rFonts w:ascii="Times New Roman" w:hAnsi="Times New Roman" w:cs="Times New Roman"/>
          <w:sz w:val="28"/>
          <w:szCs w:val="28"/>
        </w:rPr>
        <w:t>, , блокадница Лени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2EB2">
        <w:rPr>
          <w:rFonts w:ascii="Times New Roman" w:hAnsi="Times New Roman" w:cs="Times New Roman"/>
          <w:sz w:val="28"/>
          <w:szCs w:val="28"/>
        </w:rPr>
        <w:t xml:space="preserve">града -1 </w:t>
      </w:r>
      <w:r>
        <w:rPr>
          <w:rFonts w:ascii="Times New Roman" w:hAnsi="Times New Roman" w:cs="Times New Roman"/>
          <w:sz w:val="28"/>
          <w:szCs w:val="28"/>
        </w:rPr>
        <w:t>(Матвиенко Г.М.)</w:t>
      </w:r>
      <w:r w:rsidRPr="00662EB2">
        <w:rPr>
          <w:rFonts w:ascii="Times New Roman" w:hAnsi="Times New Roman" w:cs="Times New Roman"/>
          <w:sz w:val="28"/>
          <w:szCs w:val="28"/>
        </w:rPr>
        <w:t>, бывший несовершеннолетний узник концлагеря -1</w:t>
      </w:r>
      <w:r>
        <w:rPr>
          <w:rFonts w:ascii="Times New Roman" w:hAnsi="Times New Roman" w:cs="Times New Roman"/>
          <w:sz w:val="28"/>
          <w:szCs w:val="28"/>
        </w:rPr>
        <w:t xml:space="preserve"> (Кочергин И.В.)</w:t>
      </w:r>
      <w:r w:rsidRPr="00662EB2">
        <w:rPr>
          <w:rFonts w:ascii="Times New Roman" w:hAnsi="Times New Roman" w:cs="Times New Roman"/>
          <w:sz w:val="28"/>
          <w:szCs w:val="28"/>
        </w:rPr>
        <w:t>, дети войны- 14 , многодетные семьи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2EB2">
        <w:rPr>
          <w:rFonts w:ascii="Times New Roman" w:hAnsi="Times New Roman" w:cs="Times New Roman"/>
          <w:sz w:val="28"/>
          <w:szCs w:val="28"/>
        </w:rPr>
        <w:t xml:space="preserve">, опекунские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662EB2">
        <w:rPr>
          <w:rFonts w:ascii="Times New Roman" w:hAnsi="Times New Roman" w:cs="Times New Roman"/>
          <w:sz w:val="28"/>
          <w:szCs w:val="28"/>
        </w:rPr>
        <w:t xml:space="preserve"> - 2.</w:t>
      </w:r>
    </w:p>
    <w:p w:rsidR="007221B2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8EE">
        <w:rPr>
          <w:rFonts w:ascii="Times New Roman" w:hAnsi="Times New Roman" w:cs="Times New Roman"/>
          <w:sz w:val="28"/>
          <w:szCs w:val="28"/>
        </w:rPr>
        <w:t>В селе Чапаевка находиться  26</w:t>
      </w:r>
      <w:r w:rsidR="007221B2">
        <w:rPr>
          <w:rFonts w:ascii="Times New Roman" w:hAnsi="Times New Roman" w:cs="Times New Roman"/>
          <w:sz w:val="28"/>
          <w:szCs w:val="28"/>
        </w:rPr>
        <w:t>2</w:t>
      </w:r>
      <w:r w:rsidRPr="003A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A28EE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ья,</w:t>
      </w:r>
      <w:r w:rsidRPr="003A28EE">
        <w:rPr>
          <w:rFonts w:ascii="Times New Roman" w:hAnsi="Times New Roman" w:cs="Times New Roman"/>
          <w:sz w:val="28"/>
          <w:szCs w:val="28"/>
        </w:rPr>
        <w:t xml:space="preserve"> в которых проживает </w:t>
      </w:r>
      <w:r w:rsidR="007221B2">
        <w:rPr>
          <w:rFonts w:ascii="Times New Roman" w:hAnsi="Times New Roman" w:cs="Times New Roman"/>
          <w:sz w:val="28"/>
          <w:szCs w:val="28"/>
        </w:rPr>
        <w:t>747</w:t>
      </w:r>
      <w:r w:rsidRPr="003A28EE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221B2">
        <w:rPr>
          <w:rFonts w:ascii="Times New Roman" w:hAnsi="Times New Roman" w:cs="Times New Roman"/>
          <w:sz w:val="28"/>
          <w:szCs w:val="28"/>
        </w:rPr>
        <w:t>.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 w:rsidRPr="003A28EE">
        <w:rPr>
          <w:rFonts w:ascii="Times New Roman" w:hAnsi="Times New Roman" w:cs="Times New Roman"/>
          <w:sz w:val="28"/>
          <w:szCs w:val="28"/>
        </w:rPr>
        <w:lastRenderedPageBreak/>
        <w:t xml:space="preserve"> Поголовье скота за 201</w:t>
      </w:r>
      <w:r w:rsidR="00722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EE">
        <w:rPr>
          <w:rFonts w:ascii="Times New Roman" w:hAnsi="Times New Roman" w:cs="Times New Roman"/>
          <w:sz w:val="28"/>
          <w:szCs w:val="28"/>
        </w:rPr>
        <w:t xml:space="preserve"> года составило:  КРС -  </w:t>
      </w:r>
      <w:r w:rsidR="007221B2">
        <w:rPr>
          <w:rFonts w:ascii="Times New Roman" w:hAnsi="Times New Roman" w:cs="Times New Roman"/>
          <w:sz w:val="28"/>
          <w:szCs w:val="28"/>
        </w:rPr>
        <w:t>25</w:t>
      </w:r>
      <w:r w:rsidRPr="003A28EE">
        <w:rPr>
          <w:rFonts w:ascii="Times New Roman" w:hAnsi="Times New Roman" w:cs="Times New Roman"/>
          <w:sz w:val="28"/>
          <w:szCs w:val="28"/>
        </w:rPr>
        <w:t xml:space="preserve">0 голов, МРС - </w:t>
      </w:r>
      <w:r w:rsidR="007221B2">
        <w:rPr>
          <w:rFonts w:ascii="Times New Roman" w:hAnsi="Times New Roman" w:cs="Times New Roman"/>
          <w:sz w:val="28"/>
          <w:szCs w:val="28"/>
        </w:rPr>
        <w:t>180</w:t>
      </w:r>
      <w:r w:rsidRPr="003A28EE">
        <w:rPr>
          <w:rFonts w:ascii="Times New Roman" w:hAnsi="Times New Roman" w:cs="Times New Roman"/>
          <w:sz w:val="28"/>
          <w:szCs w:val="28"/>
        </w:rPr>
        <w:t xml:space="preserve"> голов, свиней – </w:t>
      </w:r>
      <w:r w:rsidR="007221B2">
        <w:rPr>
          <w:rFonts w:ascii="Times New Roman" w:hAnsi="Times New Roman" w:cs="Times New Roman"/>
          <w:sz w:val="28"/>
          <w:szCs w:val="28"/>
        </w:rPr>
        <w:t>4</w:t>
      </w:r>
      <w:r w:rsidRPr="003A28EE">
        <w:rPr>
          <w:rFonts w:ascii="Times New Roman" w:hAnsi="Times New Roman" w:cs="Times New Roman"/>
          <w:sz w:val="28"/>
          <w:szCs w:val="28"/>
        </w:rPr>
        <w:t xml:space="preserve">0 голов, лошадей – </w:t>
      </w:r>
      <w:r w:rsidR="007221B2">
        <w:rPr>
          <w:rFonts w:ascii="Times New Roman" w:hAnsi="Times New Roman" w:cs="Times New Roman"/>
          <w:sz w:val="28"/>
          <w:szCs w:val="28"/>
        </w:rPr>
        <w:t>15</w:t>
      </w:r>
      <w:r w:rsidRPr="003A28EE">
        <w:rPr>
          <w:rFonts w:ascii="Times New Roman" w:hAnsi="Times New Roman" w:cs="Times New Roman"/>
          <w:sz w:val="28"/>
          <w:szCs w:val="28"/>
        </w:rPr>
        <w:t xml:space="preserve"> головы,  птицы – </w:t>
      </w:r>
      <w:r w:rsidR="007221B2">
        <w:rPr>
          <w:rFonts w:ascii="Times New Roman" w:hAnsi="Times New Roman" w:cs="Times New Roman"/>
          <w:sz w:val="28"/>
          <w:szCs w:val="28"/>
        </w:rPr>
        <w:t>4</w:t>
      </w:r>
      <w:r w:rsidRPr="003A28EE">
        <w:rPr>
          <w:rFonts w:ascii="Times New Roman" w:hAnsi="Times New Roman" w:cs="Times New Roman"/>
          <w:sz w:val="28"/>
          <w:szCs w:val="28"/>
        </w:rPr>
        <w:t>00 голов.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Жилищный фонд  поселения составляет 15.2 тыс. кв.м., из них в собственности – 11.</w:t>
      </w:r>
      <w:r w:rsidR="007221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кв.м., в муниципальной собственности – 3.</w:t>
      </w:r>
      <w:r w:rsidR="007221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кв.м. За прошедший 201</w:t>
      </w:r>
      <w:r w:rsidR="00722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приватизировано: </w:t>
      </w:r>
      <w:r w:rsidR="00722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221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EB2">
        <w:rPr>
          <w:rFonts w:ascii="Times New Roman" w:hAnsi="Times New Roman" w:cs="Times New Roman"/>
          <w:sz w:val="28"/>
          <w:szCs w:val="28"/>
        </w:rPr>
        <w:t>На 01.01.20</w:t>
      </w:r>
      <w:r w:rsidR="007221B2">
        <w:rPr>
          <w:rFonts w:ascii="Times New Roman" w:hAnsi="Times New Roman" w:cs="Times New Roman"/>
          <w:sz w:val="28"/>
          <w:szCs w:val="28"/>
        </w:rPr>
        <w:t>20</w:t>
      </w:r>
      <w:r w:rsidRPr="00662E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на учете </w:t>
      </w:r>
      <w:r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</w:t>
      </w:r>
      <w:r w:rsidRPr="00662EB2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7221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, 1 семья молодого специалиста, 1 семья по программе «Социальное развитие села», </w:t>
      </w:r>
      <w:r w:rsidR="007221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молодых семьей</w:t>
      </w:r>
      <w:r w:rsidRPr="00662EB2">
        <w:rPr>
          <w:rFonts w:ascii="Times New Roman" w:hAnsi="Times New Roman" w:cs="Times New Roman"/>
          <w:sz w:val="28"/>
          <w:szCs w:val="28"/>
        </w:rPr>
        <w:t>.</w:t>
      </w:r>
      <w:r w:rsidR="007221B2">
        <w:rPr>
          <w:rFonts w:ascii="Times New Roman" w:hAnsi="Times New Roman" w:cs="Times New Roman"/>
          <w:sz w:val="28"/>
          <w:szCs w:val="28"/>
        </w:rPr>
        <w:t xml:space="preserve"> Сняты с учета 5 семей.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60D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 xml:space="preserve"> от уплаты налога на имущество физических лиц: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t>- приемные и опекунские семьи, имеющие на воспитании трех или более детей;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t>- зарегистрированные в установленном порядке добровольные  пожарные дружинники и добровольные народные дружинники, осуществляющих свою деятельность на территории  муниципального образования Чапаевский сельсовет;</w:t>
      </w:r>
    </w:p>
    <w:p w:rsidR="00283738" w:rsidRPr="00B60D6F" w:rsidRDefault="00283738" w:rsidP="0028373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6F">
        <w:rPr>
          <w:rFonts w:ascii="Times New Roman" w:eastAsia="Times New Roman" w:hAnsi="Times New Roman" w:cs="Times New Roman"/>
          <w:sz w:val="28"/>
          <w:szCs w:val="28"/>
        </w:rPr>
        <w:t>- 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0D6F">
        <w:rPr>
          <w:rFonts w:ascii="Times New Roman" w:eastAsia="Times New Roman" w:hAnsi="Times New Roman" w:cs="Times New Roman"/>
          <w:sz w:val="28"/>
          <w:szCs w:val="28"/>
        </w:rPr>
        <w:t>, погибших при исполнении воинского долга военнослужащих.</w:t>
      </w:r>
    </w:p>
    <w:p w:rsidR="00283738" w:rsidRPr="00B60D6F" w:rsidRDefault="00283738" w:rsidP="00283738">
      <w:pPr>
        <w:spacing w:after="0" w:line="0" w:lineRule="atLeast"/>
        <w:rPr>
          <w:rStyle w:val="FontStyle16"/>
          <w:rFonts w:eastAsia="Times New Roman"/>
          <w:sz w:val="28"/>
          <w:szCs w:val="28"/>
        </w:rPr>
      </w:pPr>
      <w:r w:rsidRPr="00B60D6F">
        <w:rPr>
          <w:rStyle w:val="FontStyle16"/>
          <w:rFonts w:eastAsia="Times New Roman"/>
          <w:sz w:val="28"/>
          <w:szCs w:val="28"/>
        </w:rPr>
        <w:t xml:space="preserve"> </w:t>
      </w:r>
      <w:r w:rsidRPr="00B60D6F">
        <w:rPr>
          <w:rStyle w:val="FontStyle16"/>
          <w:rFonts w:eastAsia="Times New Roman"/>
          <w:sz w:val="28"/>
          <w:szCs w:val="28"/>
        </w:rPr>
        <w:tab/>
        <w:t>Предостав</w:t>
      </w:r>
      <w:r>
        <w:rPr>
          <w:rStyle w:val="FontStyle16"/>
          <w:sz w:val="28"/>
          <w:szCs w:val="28"/>
        </w:rPr>
        <w:t>лены</w:t>
      </w:r>
      <w:r w:rsidRPr="00B60D6F">
        <w:rPr>
          <w:rStyle w:val="FontStyle16"/>
          <w:rFonts w:eastAsia="Times New Roman"/>
          <w:sz w:val="28"/>
          <w:szCs w:val="28"/>
        </w:rPr>
        <w:t xml:space="preserve"> льгот</w:t>
      </w:r>
      <w:r>
        <w:rPr>
          <w:rStyle w:val="FontStyle16"/>
          <w:rFonts w:eastAsia="Times New Roman"/>
          <w:sz w:val="28"/>
          <w:szCs w:val="28"/>
        </w:rPr>
        <w:t>ы</w:t>
      </w:r>
      <w:r w:rsidRPr="00B60D6F">
        <w:rPr>
          <w:rStyle w:val="FontStyle16"/>
          <w:rFonts w:eastAsia="Times New Roman"/>
          <w:sz w:val="28"/>
          <w:szCs w:val="28"/>
        </w:rPr>
        <w:t xml:space="preserve"> в уплате налога на имущество физических лиц в размере 50%:</w:t>
      </w:r>
    </w:p>
    <w:p w:rsidR="00283738" w:rsidRDefault="00283738" w:rsidP="00283738">
      <w:pPr>
        <w:spacing w:after="0" w:line="0" w:lineRule="atLeast"/>
        <w:ind w:firstLine="708"/>
        <w:rPr>
          <w:rStyle w:val="FontStyle16"/>
          <w:rFonts w:eastAsia="Times New Roman"/>
          <w:sz w:val="28"/>
          <w:szCs w:val="28"/>
        </w:rPr>
      </w:pPr>
      <w:r w:rsidRPr="00B60D6F">
        <w:rPr>
          <w:rStyle w:val="FontStyle16"/>
          <w:rFonts w:eastAsia="Times New Roman"/>
          <w:sz w:val="28"/>
          <w:szCs w:val="28"/>
        </w:rPr>
        <w:t>- многодетным семьям.</w:t>
      </w:r>
    </w:p>
    <w:p w:rsidR="00283738" w:rsidRPr="00B60D6F" w:rsidRDefault="00283738" w:rsidP="00283738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>ждены от уплаты земельного налога</w:t>
      </w:r>
      <w:r w:rsidRPr="00B60D6F">
        <w:rPr>
          <w:rFonts w:ascii="Times New Roman" w:hAnsi="Times New Roman" w:cs="Times New Roman"/>
          <w:sz w:val="28"/>
          <w:szCs w:val="28"/>
        </w:rPr>
        <w:t>:</w:t>
      </w:r>
    </w:p>
    <w:p w:rsidR="00283738" w:rsidRPr="00B60D6F" w:rsidRDefault="00283738" w:rsidP="00283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B60D6F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в установленном порядке добровольны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 муниципального образования Чапаевский сельсовет.</w:t>
      </w:r>
    </w:p>
    <w:p w:rsidR="00283738" w:rsidRPr="00B60D6F" w:rsidRDefault="00283738" w:rsidP="00283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- з</w:t>
      </w:r>
      <w:r w:rsidRPr="00B60D6F">
        <w:rPr>
          <w:rFonts w:ascii="Times New Roman" w:hAnsi="Times New Roman" w:cs="Times New Roman"/>
          <w:sz w:val="28"/>
          <w:szCs w:val="28"/>
        </w:rPr>
        <w:t>арегистрированных в установленном порядке добровольны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D6F"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 муниципального образования Чапаевский сельсовет.</w:t>
      </w:r>
    </w:p>
    <w:p w:rsidR="00283738" w:rsidRPr="00B60D6F" w:rsidRDefault="00283738" w:rsidP="00283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6.3. 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D6F">
        <w:rPr>
          <w:rFonts w:ascii="Times New Roman" w:hAnsi="Times New Roman" w:cs="Times New Roman"/>
          <w:sz w:val="28"/>
          <w:szCs w:val="28"/>
        </w:rPr>
        <w:t>, погибших при исполнении воинского долга военнослужащих.</w:t>
      </w:r>
    </w:p>
    <w:p w:rsidR="00283738" w:rsidRDefault="00283738" w:rsidP="00283738">
      <w:pPr>
        <w:tabs>
          <w:tab w:val="left" w:pos="2415"/>
        </w:tabs>
        <w:spacing w:after="0" w:line="0" w:lineRule="atLeast"/>
        <w:ind w:firstLine="708"/>
        <w:rPr>
          <w:rStyle w:val="FontStyle16"/>
          <w:rFonts w:eastAsia="Times New Roman"/>
          <w:sz w:val="28"/>
          <w:szCs w:val="28"/>
        </w:rPr>
      </w:pPr>
      <w:r w:rsidRPr="00B60D6F">
        <w:rPr>
          <w:rStyle w:val="FontStyle16"/>
          <w:rFonts w:eastAsia="Times New Roman"/>
          <w:sz w:val="28"/>
          <w:szCs w:val="28"/>
        </w:rPr>
        <w:tab/>
      </w:r>
    </w:p>
    <w:p w:rsidR="00283738" w:rsidRPr="00B60D6F" w:rsidRDefault="00283738" w:rsidP="00283738">
      <w:pPr>
        <w:tabs>
          <w:tab w:val="left" w:pos="241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 xml:space="preserve">     За прошедший 201</w:t>
      </w:r>
      <w:r w:rsidR="007221B2">
        <w:rPr>
          <w:rStyle w:val="FontStyle16"/>
          <w:rFonts w:eastAsia="Times New Roman"/>
          <w:sz w:val="28"/>
          <w:szCs w:val="28"/>
        </w:rPr>
        <w:t>9</w:t>
      </w:r>
      <w:r>
        <w:rPr>
          <w:rStyle w:val="FontStyle16"/>
          <w:rFonts w:eastAsia="Times New Roman"/>
          <w:sz w:val="28"/>
          <w:szCs w:val="28"/>
        </w:rPr>
        <w:t xml:space="preserve"> год</w:t>
      </w:r>
      <w:r w:rsidRPr="00B6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и Советом ветеранов </w:t>
      </w:r>
      <w:r w:rsidRPr="00B60D6F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="00722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которые отметили славнолетие, т.е 80-летие</w:t>
      </w:r>
      <w:r w:rsidRPr="00B60D6F">
        <w:rPr>
          <w:rFonts w:ascii="Times New Roman" w:hAnsi="Times New Roman" w:cs="Times New Roman"/>
          <w:sz w:val="28"/>
          <w:szCs w:val="28"/>
        </w:rPr>
        <w:t>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60D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3738" w:rsidRPr="00B13C91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Администрации: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D6F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62EB2">
        <w:rPr>
          <w:rFonts w:ascii="Times New Roman" w:hAnsi="Times New Roman" w:cs="Times New Roman"/>
          <w:sz w:val="28"/>
          <w:szCs w:val="28"/>
        </w:rPr>
        <w:t xml:space="preserve"> в администрации сельсовета  совершено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EB2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2EB2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7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662EB2">
        <w:rPr>
          <w:rFonts w:ascii="Times New Roman" w:hAnsi="Times New Roman" w:cs="Times New Roman"/>
          <w:sz w:val="28"/>
          <w:szCs w:val="28"/>
        </w:rPr>
        <w:t xml:space="preserve">, общая сумма госпошлины составила </w:t>
      </w:r>
      <w:r w:rsidR="00A671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2EB2">
        <w:rPr>
          <w:rFonts w:ascii="Times New Roman" w:hAnsi="Times New Roman" w:cs="Times New Roman"/>
          <w:sz w:val="28"/>
          <w:szCs w:val="28"/>
        </w:rPr>
        <w:t>0,00 рублей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7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671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0.00)</w:t>
      </w:r>
      <w:r w:rsidRPr="0066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EB2">
        <w:rPr>
          <w:rFonts w:ascii="Times New Roman" w:hAnsi="Times New Roman" w:cs="Times New Roman"/>
          <w:sz w:val="28"/>
          <w:szCs w:val="28"/>
        </w:rPr>
        <w:t>Выдано справок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7199">
        <w:rPr>
          <w:rFonts w:ascii="Times New Roman" w:hAnsi="Times New Roman" w:cs="Times New Roman"/>
          <w:sz w:val="28"/>
          <w:szCs w:val="28"/>
        </w:rPr>
        <w:t xml:space="preserve">879 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A67199">
        <w:rPr>
          <w:rFonts w:ascii="Times New Roman" w:hAnsi="Times New Roman" w:cs="Times New Roman"/>
          <w:sz w:val="28"/>
          <w:szCs w:val="28"/>
        </w:rPr>
        <w:t>963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зарегистрировано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7199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7199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EB2">
        <w:rPr>
          <w:rFonts w:ascii="Times New Roman" w:hAnsi="Times New Roman" w:cs="Times New Roman"/>
          <w:sz w:val="28"/>
          <w:szCs w:val="28"/>
        </w:rPr>
        <w:t>, исходящей</w:t>
      </w:r>
      <w:r w:rsidR="00A67199">
        <w:rPr>
          <w:rFonts w:ascii="Times New Roman" w:hAnsi="Times New Roman" w:cs="Times New Roman"/>
          <w:sz w:val="28"/>
          <w:szCs w:val="28"/>
        </w:rPr>
        <w:t xml:space="preserve"> –300 </w:t>
      </w:r>
      <w:r>
        <w:rPr>
          <w:rFonts w:ascii="Times New Roman" w:hAnsi="Times New Roman" w:cs="Times New Roman"/>
          <w:sz w:val="28"/>
          <w:szCs w:val="28"/>
        </w:rPr>
        <w:t>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662EB2">
        <w:rPr>
          <w:rFonts w:ascii="Times New Roman" w:hAnsi="Times New Roman" w:cs="Times New Roman"/>
          <w:sz w:val="28"/>
          <w:szCs w:val="28"/>
        </w:rPr>
        <w:t>27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62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662EB2">
        <w:rPr>
          <w:rFonts w:ascii="Times New Roman" w:hAnsi="Times New Roman" w:cs="Times New Roman"/>
          <w:sz w:val="28"/>
          <w:szCs w:val="28"/>
        </w:rPr>
        <w:t>постановлений-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99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719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6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62EB2">
        <w:rPr>
          <w:rFonts w:ascii="Times New Roman" w:hAnsi="Times New Roman" w:cs="Times New Roman"/>
          <w:sz w:val="28"/>
          <w:szCs w:val="28"/>
        </w:rPr>
        <w:t xml:space="preserve"> распоряжений по </w:t>
      </w:r>
      <w:r w:rsidRPr="00662EB2">
        <w:rPr>
          <w:rFonts w:ascii="Times New Roman" w:hAnsi="Times New Roman" w:cs="Times New Roman"/>
          <w:sz w:val="28"/>
          <w:szCs w:val="28"/>
        </w:rPr>
        <w:lastRenderedPageBreak/>
        <w:t>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671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A671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671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В архиве администрации поселения хранятся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похозяйственн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2EB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 w:rsidRPr="0066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2EB2">
        <w:rPr>
          <w:rFonts w:ascii="Times New Roman" w:hAnsi="Times New Roman" w:cs="Times New Roman"/>
          <w:sz w:val="28"/>
          <w:szCs w:val="28"/>
        </w:rPr>
        <w:t>В 201</w:t>
      </w:r>
      <w:r w:rsidR="00A67199">
        <w:rPr>
          <w:rFonts w:ascii="Times New Roman" w:hAnsi="Times New Roman" w:cs="Times New Roman"/>
          <w:sz w:val="28"/>
          <w:szCs w:val="28"/>
        </w:rPr>
        <w:t>9</w:t>
      </w:r>
      <w:r w:rsidRPr="00662EB2">
        <w:rPr>
          <w:rFonts w:ascii="Times New Roman" w:hAnsi="Times New Roman" w:cs="Times New Roman"/>
          <w:sz w:val="28"/>
          <w:szCs w:val="28"/>
        </w:rPr>
        <w:t xml:space="preserve"> году в администрацию села  </w:t>
      </w:r>
      <w:r>
        <w:rPr>
          <w:rFonts w:ascii="Times New Roman" w:hAnsi="Times New Roman" w:cs="Times New Roman"/>
          <w:sz w:val="28"/>
          <w:szCs w:val="28"/>
        </w:rPr>
        <w:t xml:space="preserve">в приемные дни </w:t>
      </w:r>
      <w:r w:rsidRPr="00662EB2">
        <w:rPr>
          <w:rFonts w:ascii="Times New Roman" w:hAnsi="Times New Roman" w:cs="Times New Roman"/>
          <w:sz w:val="28"/>
          <w:szCs w:val="28"/>
        </w:rPr>
        <w:t>обратились по различным вопросам 1</w:t>
      </w:r>
      <w:r w:rsidR="00A67199">
        <w:rPr>
          <w:rFonts w:ascii="Times New Roman" w:hAnsi="Times New Roman" w:cs="Times New Roman"/>
          <w:sz w:val="28"/>
          <w:szCs w:val="28"/>
        </w:rPr>
        <w:t>2</w:t>
      </w:r>
      <w:r w:rsidRPr="00662EB2">
        <w:rPr>
          <w:rFonts w:ascii="Times New Roman" w:hAnsi="Times New Roman" w:cs="Times New Roman"/>
          <w:sz w:val="28"/>
          <w:szCs w:val="28"/>
        </w:rPr>
        <w:t xml:space="preserve"> человек.  Граждане  обращались в администрацию поселения по поводу   оформления </w:t>
      </w:r>
      <w:r>
        <w:rPr>
          <w:rFonts w:ascii="Times New Roman" w:hAnsi="Times New Roman" w:cs="Times New Roman"/>
          <w:sz w:val="28"/>
          <w:szCs w:val="28"/>
        </w:rPr>
        <w:t>в частную собственность жилых домов, о согласовании приписки в муниципальном жилье, о проведении телефонной связи и подключении в интернету</w:t>
      </w:r>
      <w:r w:rsidRPr="00662E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3738" w:rsidRPr="00662EB2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Проведены с</w:t>
      </w:r>
      <w:r w:rsidRPr="00662EB2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граждан –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собраний</w:t>
      </w:r>
      <w:r>
        <w:rPr>
          <w:rFonts w:ascii="Times New Roman" w:hAnsi="Times New Roman" w:cs="Times New Roman"/>
          <w:sz w:val="28"/>
          <w:szCs w:val="28"/>
        </w:rPr>
        <w:t xml:space="preserve"> - 2. По пожарной, - электро и - газо безопасности роздано 207 памяток.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2E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67199">
        <w:rPr>
          <w:rFonts w:ascii="Times New Roman" w:hAnsi="Times New Roman" w:cs="Times New Roman"/>
          <w:sz w:val="28"/>
          <w:szCs w:val="28"/>
        </w:rPr>
        <w:t>2</w:t>
      </w:r>
      <w:r w:rsidRPr="00662EB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2EB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2EB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и. Составлено </w:t>
      </w:r>
      <w:r w:rsidR="00A671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Pr="00662EB2">
        <w:rPr>
          <w:rFonts w:ascii="Times New Roman" w:hAnsi="Times New Roman" w:cs="Times New Roman"/>
          <w:sz w:val="28"/>
          <w:szCs w:val="28"/>
        </w:rPr>
        <w:t xml:space="preserve">. </w:t>
      </w:r>
      <w:r w:rsidR="00A67199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67199">
        <w:rPr>
          <w:rFonts w:ascii="Times New Roman" w:hAnsi="Times New Roman" w:cs="Times New Roman"/>
          <w:sz w:val="28"/>
          <w:szCs w:val="28"/>
        </w:rPr>
        <w:t xml:space="preserve">а </w:t>
      </w:r>
      <w:r w:rsidRPr="00662EB2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EB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2EB2">
        <w:rPr>
          <w:rFonts w:ascii="Times New Roman" w:hAnsi="Times New Roman" w:cs="Times New Roman"/>
          <w:sz w:val="28"/>
          <w:szCs w:val="28"/>
        </w:rPr>
        <w:t xml:space="preserve"> были по несанкционированн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E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EB2">
        <w:rPr>
          <w:rFonts w:ascii="Times New Roman" w:hAnsi="Times New Roman" w:cs="Times New Roman"/>
          <w:sz w:val="28"/>
          <w:szCs w:val="28"/>
        </w:rPr>
        <w:t xml:space="preserve"> складировани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2EB2">
        <w:rPr>
          <w:rFonts w:ascii="Times New Roman" w:hAnsi="Times New Roman" w:cs="Times New Roman"/>
          <w:sz w:val="28"/>
          <w:szCs w:val="28"/>
        </w:rPr>
        <w:t xml:space="preserve"> бытовых и биологических отходов.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поселения осуществляют деятельность: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охране общественного правопорядка члены ДНД;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пожарной охране члены ДПК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жилищным вопросам – Жилищная комиссия;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благоустройству села – Административная комиссия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проводится опашка лесных насаждений и территории поселения. очистка территории от несанкционированных свалок ТБО, очистка обводных каналов.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A67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традиционно проводились субботники ко Дню Победы во всех организациях, находящихся на территории поселения, а также силами жителей села  возле многоквартирных и личных домах. На наших водоемах проводилась акция «Глоток воздуха», прорубались лунки. Акция «Чистый берег», работники администрации совместно с педагогами и школьниками очистили от мусора берега наших плотин. 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течении года проводилась вырубка деревьев, представляющих угрозу для жизни граждан.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Обустроены пешеходные переходы новыми дорожными знаками на световозвращающих щитах желто-зеленого  цвета, которые расположены возле школы и детского сада.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3663">
        <w:rPr>
          <w:rFonts w:ascii="Times New Roman" w:hAnsi="Times New Roman" w:cs="Times New Roman"/>
          <w:sz w:val="28"/>
          <w:szCs w:val="28"/>
        </w:rPr>
        <w:t xml:space="preserve">     В прошедшем году завершено оформление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значения. В зимний период дороги села по мере необходимости расчищаются от снежных заносов и наледи. </w:t>
      </w:r>
    </w:p>
    <w:p w:rsidR="00A67199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поселение приняло участие в инициативном бю</w:t>
      </w:r>
      <w:r w:rsidR="00A67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жетировании </w:t>
      </w:r>
      <w:r w:rsidR="00A67199">
        <w:rPr>
          <w:rFonts w:ascii="Times New Roman" w:hAnsi="Times New Roman" w:cs="Times New Roman"/>
          <w:sz w:val="28"/>
          <w:szCs w:val="28"/>
        </w:rPr>
        <w:t>приобретение детских игровых комплексов.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экономии оплаты по электроэнергии обслуживания СКО-5 установлена система аэрации воды на башне Рожновского.</w:t>
      </w: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>Под постоянным контролем администрации поселения находится состояние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738" w:rsidRDefault="00283738" w:rsidP="0028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Проводилось опахивание общей протяженностью – 85 км., из них вокруг населенного пункта 48 км. и вокруг лесонасаждений – 37 км. В течении года содержался и обслуживался  автомобиль ЗИЛ.</w:t>
      </w:r>
      <w:r w:rsidR="00A67199">
        <w:rPr>
          <w:rFonts w:ascii="Times New Roman" w:hAnsi="Times New Roman" w:cs="Times New Roman"/>
          <w:sz w:val="28"/>
          <w:szCs w:val="28"/>
        </w:rPr>
        <w:t xml:space="preserve"> 19 июля 2019 года произошел пожар , который составлял угрозу для села и населения. Был создан штаб по ЧС,были задействованы подразделения МЧС Орска, Ясного, Оренбурга, Новоорска, ДПК с.Чапаевка, 1 самолет, 2 вертолета. </w:t>
      </w:r>
    </w:p>
    <w:p w:rsidR="00283738" w:rsidRPr="00397469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течении года проводились различные мероприятия: торжественная линейка, возложение живых цветов к памятной доске погибшего Реброва В.Н., возложение венков на могилы погибшего и умерших участников афганской войны к</w:t>
      </w:r>
      <w:r w:rsidRPr="00397469">
        <w:rPr>
          <w:rFonts w:ascii="Times New Roman" w:hAnsi="Times New Roman" w:cs="Times New Roman"/>
          <w:sz w:val="28"/>
          <w:szCs w:val="28"/>
        </w:rPr>
        <w:t>о Дню вывода</w:t>
      </w:r>
      <w:r>
        <w:rPr>
          <w:rFonts w:ascii="Times New Roman" w:hAnsi="Times New Roman" w:cs="Times New Roman"/>
          <w:sz w:val="28"/>
          <w:szCs w:val="28"/>
        </w:rPr>
        <w:t xml:space="preserve"> войск из Афганистана, праздничные концерты ко Дню защитников Отечества,  женскому дню и Дню матери, проводы зимы, традиционный турнир по греко-римской борьбе памяти Усенова Салима, митинги ко Дню Победы и Дню памяти и скорби, ко День защиты детей силами работников КДЦ проводится развлекательно – игровое мероприятие и всем детям детского сада и пришкольного лагеря раздаются сладкие призы, чаепитие ко Дню пожилого человека, новогодний утренник для неорганизованных детей, новогоднее поздравление на дому вдов, тружеников тыла, блокадницы Ленинграда, бывшего узника концлагеря для несовершеннолетних и бал-маскарад для жителей села.  </w:t>
      </w:r>
    </w:p>
    <w:p w:rsidR="00283738" w:rsidRPr="00703663" w:rsidRDefault="00283738" w:rsidP="002837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3738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ВУС:</w:t>
      </w:r>
    </w:p>
    <w:p w:rsidR="00283738" w:rsidRPr="00962DCD" w:rsidRDefault="00283738" w:rsidP="002837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B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156 человек. В том числе граждан, пребывающих в запасе всего 140,  офицера запаса </w:t>
      </w:r>
      <w:r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Pr="00544BFC">
        <w:rPr>
          <w:rFonts w:ascii="Times New Roman" w:hAnsi="Times New Roman" w:cs="Times New Roman"/>
          <w:sz w:val="28"/>
          <w:szCs w:val="28"/>
        </w:rPr>
        <w:t>и 14 граждан, подлежащих призыву на военную службу. Ежегодно представляется в военный комиссариат  до 0 1 ноября списки юношей 15-ти и 16-ти летнего возраста, а до 01 октября – списки юношей, подлежащих первоначальной подготовке на воинский учет в следующем году. В 201</w:t>
      </w:r>
      <w:r w:rsidR="00152C86">
        <w:rPr>
          <w:rFonts w:ascii="Times New Roman" w:hAnsi="Times New Roman" w:cs="Times New Roman"/>
          <w:sz w:val="28"/>
          <w:szCs w:val="28"/>
        </w:rPr>
        <w:t>9</w:t>
      </w:r>
      <w:r w:rsidRPr="00544BFC">
        <w:rPr>
          <w:rFonts w:ascii="Times New Roman" w:hAnsi="Times New Roman" w:cs="Times New Roman"/>
          <w:sz w:val="28"/>
          <w:szCs w:val="28"/>
        </w:rPr>
        <w:t xml:space="preserve"> году первоначальной постановке на воинский учет поставлено </w:t>
      </w:r>
      <w:r w:rsidR="00152C86">
        <w:rPr>
          <w:rFonts w:ascii="Times New Roman" w:hAnsi="Times New Roman" w:cs="Times New Roman"/>
          <w:sz w:val="28"/>
          <w:szCs w:val="28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 xml:space="preserve"> юнош</w:t>
      </w:r>
      <w:r>
        <w:rPr>
          <w:rFonts w:ascii="Times New Roman" w:hAnsi="Times New Roman" w:cs="Times New Roman"/>
          <w:sz w:val="28"/>
          <w:szCs w:val="28"/>
        </w:rPr>
        <w:t>и -</w:t>
      </w:r>
      <w:r w:rsidRPr="00544BFC">
        <w:rPr>
          <w:rFonts w:ascii="Times New Roman" w:hAnsi="Times New Roman" w:cs="Times New Roman"/>
          <w:sz w:val="28"/>
          <w:szCs w:val="28"/>
        </w:rPr>
        <w:t xml:space="preserve"> 200</w:t>
      </w:r>
      <w:r w:rsidR="00152C86">
        <w:rPr>
          <w:rFonts w:ascii="Times New Roman" w:hAnsi="Times New Roman" w:cs="Times New Roman"/>
          <w:sz w:val="28"/>
          <w:szCs w:val="28"/>
        </w:rPr>
        <w:t>3</w:t>
      </w:r>
      <w:r w:rsidRPr="00544BFC">
        <w:rPr>
          <w:rFonts w:ascii="Times New Roman" w:hAnsi="Times New Roman" w:cs="Times New Roman"/>
          <w:sz w:val="28"/>
          <w:szCs w:val="28"/>
        </w:rPr>
        <w:t xml:space="preserve"> года рождения. В  201</w:t>
      </w:r>
      <w:r w:rsidR="00152C86">
        <w:rPr>
          <w:rFonts w:ascii="Times New Roman" w:hAnsi="Times New Roman" w:cs="Times New Roman"/>
          <w:sz w:val="28"/>
          <w:szCs w:val="28"/>
        </w:rPr>
        <w:t>9</w:t>
      </w:r>
      <w:r w:rsidRPr="00544BFC">
        <w:rPr>
          <w:rFonts w:ascii="Times New Roman" w:hAnsi="Times New Roman" w:cs="Times New Roman"/>
          <w:sz w:val="28"/>
          <w:szCs w:val="28"/>
        </w:rPr>
        <w:t xml:space="preserve"> году было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152C86">
        <w:rPr>
          <w:rFonts w:ascii="Times New Roman" w:hAnsi="Times New Roman" w:cs="Times New Roman"/>
          <w:sz w:val="28"/>
          <w:szCs w:val="28"/>
        </w:rPr>
        <w:t xml:space="preserve">1 </w:t>
      </w:r>
      <w:r w:rsidRPr="00544BFC">
        <w:rPr>
          <w:rFonts w:ascii="Times New Roman" w:hAnsi="Times New Roman" w:cs="Times New Roman"/>
          <w:sz w:val="28"/>
          <w:szCs w:val="28"/>
        </w:rPr>
        <w:t xml:space="preserve"> юноши.  В связи с достижением предельного возраста пребывания в запасе   сняты с воинского учета </w:t>
      </w:r>
      <w:r w:rsidR="00152C86">
        <w:rPr>
          <w:rFonts w:ascii="Times New Roman" w:hAnsi="Times New Roman" w:cs="Times New Roman"/>
          <w:sz w:val="28"/>
          <w:szCs w:val="28"/>
        </w:rPr>
        <w:t>3</w:t>
      </w:r>
      <w:r w:rsidRPr="00544BFC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 (это мужчины 196</w:t>
      </w:r>
      <w:r w:rsidR="00152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BFC">
        <w:rPr>
          <w:rFonts w:ascii="Times New Roman" w:hAnsi="Times New Roman" w:cs="Times New Roman"/>
          <w:sz w:val="28"/>
          <w:szCs w:val="28"/>
        </w:rPr>
        <w:t>. Провожая в армию, призывникам дае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544BFC">
        <w:rPr>
          <w:rFonts w:ascii="Times New Roman" w:hAnsi="Times New Roman" w:cs="Times New Roman"/>
          <w:sz w:val="28"/>
          <w:szCs w:val="28"/>
        </w:rPr>
        <w:t xml:space="preserve"> напутствие и наказ.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544BFC">
        <w:rPr>
          <w:rFonts w:ascii="Times New Roman" w:hAnsi="Times New Roman" w:cs="Times New Roman"/>
          <w:sz w:val="28"/>
          <w:szCs w:val="28"/>
        </w:rPr>
        <w:t xml:space="preserve"> на автомобиле 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4BFC">
        <w:rPr>
          <w:rFonts w:ascii="Times New Roman" w:hAnsi="Times New Roman" w:cs="Times New Roman"/>
          <w:sz w:val="28"/>
          <w:szCs w:val="28"/>
        </w:rPr>
        <w:t xml:space="preserve"> призывника до военного комиссариата.</w:t>
      </w:r>
    </w:p>
    <w:p w:rsidR="00152C86" w:rsidRDefault="00283738" w:rsidP="00283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Воинов -а</w:t>
      </w:r>
      <w:r w:rsidRPr="00C8551D">
        <w:rPr>
          <w:rFonts w:ascii="Times New Roman" w:hAnsi="Times New Roman" w:cs="Times New Roman"/>
          <w:sz w:val="28"/>
          <w:szCs w:val="28"/>
        </w:rPr>
        <w:t>фганц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C8551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86">
        <w:rPr>
          <w:rFonts w:ascii="Times New Roman" w:hAnsi="Times New Roman" w:cs="Times New Roman"/>
          <w:sz w:val="28"/>
          <w:szCs w:val="28"/>
        </w:rPr>
        <w:t>1</w:t>
      </w:r>
      <w:r w:rsidRPr="00C8551D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(Сакуров А.А.)</w:t>
      </w:r>
      <w:r w:rsidRPr="00C8551D">
        <w:rPr>
          <w:rFonts w:ascii="Times New Roman" w:hAnsi="Times New Roman" w:cs="Times New Roman"/>
          <w:sz w:val="28"/>
          <w:szCs w:val="28"/>
        </w:rPr>
        <w:t>, участники локальных воин – 7 человек, служат по контракту -5 человек</w:t>
      </w:r>
    </w:p>
    <w:p w:rsidR="00152C86" w:rsidRPr="00152C86" w:rsidRDefault="00152C86" w:rsidP="00152C8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2C8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152C86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Исполнение бюджета Чапаевского сельсовета  за  2019 год составило: по доходам 5080,9 тыс. рублей и по расходам  5055,3 тыс. рублей, что на 1571,7 тыс. рублей ниже  показателей 2018 года по доходам и  на 1597,5 тыс. рублей – по расходам ниже показателей  2018 года.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lastRenderedPageBreak/>
        <w:t>Доходы местного бюджета исполнены на 97,6 процентов к плану, расходы исполнены в объеме 95,3 процентов бюджетных назначений.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Основные показатели местного бюджета  за 2019 год характеризуются следующими данными: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1980"/>
        <w:gridCol w:w="1800"/>
      </w:tblGrid>
      <w:tr w:rsidR="00152C86" w:rsidRPr="002F4B4F" w:rsidTr="00D17EAF">
        <w:tc>
          <w:tcPr>
            <w:tcW w:w="3831" w:type="dxa"/>
            <w:tcBorders>
              <w:bottom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Темп роста, в процентах</w:t>
            </w:r>
          </w:p>
        </w:tc>
      </w:tr>
      <w:tr w:rsidR="00152C86" w:rsidRPr="002F4B4F" w:rsidTr="00D17EAF"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5207,3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5080,9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972,3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4235,0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4097,0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152C86" w:rsidRPr="002F4B4F" w:rsidTr="00D17EAF">
        <w:trPr>
          <w:trHeight w:val="36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3174,0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3174,0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5302,7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5055,3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152C86" w:rsidRPr="002F4B4F" w:rsidTr="00D17EAF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4B4F">
        <w:rPr>
          <w:rFonts w:ascii="Times New Roman" w:hAnsi="Times New Roman" w:cs="Times New Roman"/>
          <w:sz w:val="24"/>
          <w:szCs w:val="24"/>
        </w:rPr>
        <w:t xml:space="preserve">. Исполнение бюджета по доходам </w:t>
      </w:r>
      <w:r w:rsidRPr="002F4B4F">
        <w:rPr>
          <w:rFonts w:ascii="Times New Roman" w:hAnsi="Times New Roman" w:cs="Times New Roman"/>
          <w:sz w:val="24"/>
          <w:szCs w:val="24"/>
        </w:rPr>
        <w:tab/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b/>
          <w:sz w:val="24"/>
          <w:szCs w:val="24"/>
        </w:rPr>
        <w:t>Налоговые и неналоговые</w:t>
      </w:r>
      <w:r w:rsidRPr="002F4B4F">
        <w:rPr>
          <w:rFonts w:ascii="Times New Roman" w:hAnsi="Times New Roman" w:cs="Times New Roman"/>
          <w:sz w:val="24"/>
          <w:szCs w:val="24"/>
        </w:rPr>
        <w:t xml:space="preserve"> доходы местного бюджета исполнены в сумме  760,6  тыс. рублей, что на 223,3 тыс. рублей или на 29,4 процентных пункта выше аналогичного показателя прошлого года, при этом исполнение бюджетных назначений 2019 года составило 101,2 процента.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Структура исполнения местного бюджета по основным источникам налоговых доходов представлена в следующей таблице:                                                                                                                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(тыс. рублей)</w:t>
      </w:r>
    </w:p>
    <w:tbl>
      <w:tblPr>
        <w:tblW w:w="82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946"/>
      </w:tblGrid>
      <w:tr w:rsidR="00152C86" w:rsidRPr="002F4B4F" w:rsidTr="00D17EA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52C86" w:rsidRPr="002F4B4F" w:rsidTr="00D17EA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972,3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983,9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Налоги на товары(работы, услуги), реализуемые на территории РФ )акцизы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552,4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имущ-ва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2C86" w:rsidRPr="002F4B4F" w:rsidTr="00D17EA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52C86" w:rsidRPr="002F4B4F" w:rsidRDefault="00152C86" w:rsidP="00152C8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F4B4F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Безвозмездные поступления местного бюджета  в 2019 году  составили 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4097,0 тыс. рублей, или 96,7 процентов к плану.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lastRenderedPageBreak/>
        <w:t>- дотация на выравнивание уровня бюджетной обеспеченности  – 3174,0 тыс. рублей;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- дотации бюджетам сельских поселений на поддержку мер по обеспечению сбалансированности бюджетов – 833,9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- субвенция на осуществление полномочий по первичному воинскому учету на территориях, где отсутствуют военные комиссариаты – 89,9 тыс.  рублей;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-безвозмездные поступления в бюджеты сельских поселений на реализацию проектов Народный бюджет – 5,8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Возврат остатков субсидий - -6,6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4B4F">
        <w:rPr>
          <w:rFonts w:ascii="Times New Roman" w:hAnsi="Times New Roman" w:cs="Times New Roman"/>
          <w:sz w:val="24"/>
          <w:szCs w:val="24"/>
        </w:rPr>
        <w:t>. Исполнение бюджета по расходам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Расходы местного бюджета исполнены в сумме 5055,3 тыс. рублей или на 95,3 процента к плану. Уменьшение по сравнению с аналогичным периодом 2018 года составило 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1597,5 тыс. рублей:.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 (тыс. рублей)</w:t>
      </w:r>
    </w:p>
    <w:tbl>
      <w:tblPr>
        <w:tblW w:w="984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993"/>
        <w:gridCol w:w="1417"/>
        <w:gridCol w:w="1418"/>
        <w:gridCol w:w="3177"/>
      </w:tblGrid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  <w:p w:rsidR="00152C86" w:rsidRPr="002F4B4F" w:rsidRDefault="00152C86" w:rsidP="00D17EAF">
            <w:pPr>
              <w:pStyle w:val="a8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5302,7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5055,3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2421,6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2261,7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главы , аппарата управления, содержание здания, автомобиля, юридические услуги, приобретение ГСМ, коммунальные услуги, услуги связи, з/пл сторожа, технички, обслуживание котельной,  передачи полномочий в КРК, внутренний контроль, градостройтельство, взносы на Совет ассоциации , </w:t>
            </w:r>
          </w:p>
        </w:tc>
      </w:tr>
      <w:tr w:rsidR="00152C86" w:rsidRPr="002F4B4F" w:rsidTr="00D17EAF">
        <w:trPr>
          <w:cantSplit/>
          <w:trHeight w:val="36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военно-учетного работника</w:t>
            </w:r>
          </w:p>
        </w:tc>
      </w:tr>
      <w:tr w:rsidR="00152C86" w:rsidRPr="002F4B4F" w:rsidTr="00D17EAF">
        <w:trPr>
          <w:cantSplit/>
          <w:trHeight w:val="36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7F3E32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Опахивание осинников, села</w:t>
            </w: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7F3E32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Ремонт улиц, уличное освещение, очистка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гредировка дорог</w:t>
            </w: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855,9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на капит.ремонт, содержание установки СКО-10, уборки и вывоз мусора, дератизация кладбищ,проч.благоуст-во</w:t>
            </w:r>
          </w:p>
        </w:tc>
      </w:tr>
      <w:tr w:rsidR="00152C86" w:rsidRPr="002F4B4F" w:rsidTr="00D17EAF">
        <w:trPr>
          <w:cantSplit/>
          <w:trHeight w:val="315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7F3E32" w:rsidRDefault="00152C86" w:rsidP="00D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Ежегодно 2 раза в год премируются учащиеся за отличную учебу, за активную участие в спортивной и культурной жизни села, к 9 маю учащиеся пишут патриотическое сочинение «Я горжусь, я помню», выпуск детей из садика, День защиты детей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7F3E32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мероприятий, субсидие на содержание КДЦ</w:t>
            </w:r>
          </w:p>
        </w:tc>
      </w:tr>
      <w:tr w:rsidR="00152C86" w:rsidRPr="002F4B4F" w:rsidTr="00D17EAF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4B4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6" w:rsidRPr="002F4B4F" w:rsidRDefault="00152C86" w:rsidP="00D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Традиционно проводится греко-римская борьба, посвященная первому тренеру Усенову Салиму. На данное мерпориячтие приезжают команды из Адамовского, Кваркенского района, г.Орск и Новоорский район. Свыше 1000 детей принимают участие.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E32">
              <w:rPr>
                <w:rFonts w:ascii="Times New Roman" w:hAnsi="Times New Roman" w:cs="Times New Roman"/>
                <w:sz w:val="24"/>
                <w:szCs w:val="24"/>
              </w:rPr>
              <w:t>проводится спартакиада, посвященному Дню защитника Отечества, Кросс наций, Лыжня России,легкоатлетический кросс,</w:t>
            </w:r>
          </w:p>
        </w:tc>
      </w:tr>
    </w:tbl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b/>
          <w:sz w:val="24"/>
          <w:szCs w:val="24"/>
        </w:rPr>
        <w:t xml:space="preserve">            Расходы бюджета исполнено  на 95,3 % </w:t>
      </w:r>
      <w:r w:rsidRPr="002F4B4F">
        <w:rPr>
          <w:rFonts w:ascii="Times New Roman" w:hAnsi="Times New Roman" w:cs="Times New Roman"/>
          <w:sz w:val="24"/>
          <w:szCs w:val="24"/>
        </w:rPr>
        <w:t>(план  5302,7 тыс. руб., факт- 5055,3 тыс. руб.)  в том числе: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аппарат управления ; план – 852,5 тыс.руб, фактически исполнено – 694,9 тыс.руб., остаток ассигнований остался, в связи с тем, что коммунальные услуги за декабрь месяц будут оплачены в январе 2020г,дебиторской и кредиторской задолженности нет.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01.01.209г финансирование на содержание главы составило 768,0 тыс.руб., фактически составило-768,0 тыс.руб, ,дебиторской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содержание КРК составило 19,5 тыс.руб., фактически составило-19,5 тыс.руб, ,дебиторской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содержание другие общегосударственные расходы составило 32,9 тыс.руб., фактически составило-32,8 тыс.руб, ,дебиторской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обеспечение пожарной безопасности план 139,6 тыс руб, фактически исполнено -136,9 тыс.руб., дебиторской и кредиторской задолженности нет.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lastRenderedPageBreak/>
        <w:t>На 01.01.20г финансирование на содержание и ремонт автомобил.дорог составило 575,8 тыс.руб., фактически исполнено 540,3 тыс.руб, 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оплату взносов на капитальный ремонт многоквартирных домов составило 71,5 тыс.руб.,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мероприятие в области коммунального хозяйства составило 446,2.руб., фактически составило-397,4 тыс.руб ..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пр.мероприятие по благоуст-ву составило 387,9 тыс.руб.,фактически составило – 387,9.руб дебиторской и кредиторской задолженности нет.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дома культуры составило 1133,6 тыс.руб., исполнено – 1133,1  тыс.руб,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меропр. в области спорта составило 19,6 тыс.руб., исполнено – 17,8 тыс.руб,дебиторской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проведение для детей и молодежи составило 17,00 тыс.руб.,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инспек.ВУС составило 89,9 тыс.руб.,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На 01.01.20г финансирование на предачу полномочий по градорегулировании и коррупции составило 11,7., дебиторской и кредиторской задолженности нет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В рамках целевых программ было участие в подпрограмах: 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«Комплексное развития системы коммунальной инфраструктуры муниципального образования Чапаевский сельсовет на 2015-2020гг»- 397,4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Чапаевский сельсовет на 2015-2020 гг» - 367,9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муниципального образования Чапаевский сельсовет на 2015-2021гг»- 71,2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"Развитие работы с детьми и молодежью на территории Чапаевский сельсовет на 2018-2021гг» - 17,0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«Обеспечение деятельности пожарной безопасности Чапаевского сельсовета на 2018-2021гг» -139,6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"Развитие сети дорог общего пользования местного значения и дворовых территорий на территории муниципального образования Чапаевский сельсовет на 2018-2021гг» - 540,3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"Развитие культуры на территории муниципального образования Чапаевский сельсовет на 2018-2021гг» - 1133,1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"Развитие физической культуры  спорта и здорового образа жизни на территории Чапаевского сельсовета на 2018-2021 годы" – 17,8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F4B4F">
        <w:rPr>
          <w:rFonts w:ascii="Times New Roman" w:hAnsi="Times New Roman" w:cs="Times New Roman"/>
          <w:sz w:val="24"/>
          <w:szCs w:val="24"/>
        </w:rPr>
        <w:t>МП «Повышение эффективности управления муниципальными финансами на 2017-2020гг» - 2199,7 тыс.руб</w:t>
      </w:r>
    </w:p>
    <w:p w:rsidR="00152C86" w:rsidRPr="002F4B4F" w:rsidRDefault="00152C86" w:rsidP="00152C8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8" w:rsidRDefault="00283738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152C86">
      <w:pPr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6" w:rsidRDefault="00152C86" w:rsidP="00283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2C86" w:rsidSect="000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51" w:rsidRDefault="00335651" w:rsidP="00B3746F">
      <w:pPr>
        <w:spacing w:after="0" w:line="240" w:lineRule="auto"/>
      </w:pPr>
      <w:r>
        <w:separator/>
      </w:r>
    </w:p>
  </w:endnote>
  <w:endnote w:type="continuationSeparator" w:id="1">
    <w:p w:rsidR="00335651" w:rsidRDefault="00335651" w:rsidP="00B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51" w:rsidRDefault="00335651" w:rsidP="00B3746F">
      <w:pPr>
        <w:spacing w:after="0" w:line="240" w:lineRule="auto"/>
      </w:pPr>
      <w:r>
        <w:separator/>
      </w:r>
    </w:p>
  </w:footnote>
  <w:footnote w:type="continuationSeparator" w:id="1">
    <w:p w:rsidR="00335651" w:rsidRDefault="00335651" w:rsidP="00B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7CF"/>
    <w:multiLevelType w:val="hybridMultilevel"/>
    <w:tmpl w:val="FBB6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9EA"/>
    <w:rsid w:val="00022E85"/>
    <w:rsid w:val="00046D66"/>
    <w:rsid w:val="000A29C1"/>
    <w:rsid w:val="000A671C"/>
    <w:rsid w:val="000C2D1A"/>
    <w:rsid w:val="000D1D9C"/>
    <w:rsid w:val="000D481C"/>
    <w:rsid w:val="001019F8"/>
    <w:rsid w:val="00107740"/>
    <w:rsid w:val="001161E5"/>
    <w:rsid w:val="00140D29"/>
    <w:rsid w:val="00152C86"/>
    <w:rsid w:val="00224F7D"/>
    <w:rsid w:val="00255BC0"/>
    <w:rsid w:val="00256F53"/>
    <w:rsid w:val="002638E9"/>
    <w:rsid w:val="00283738"/>
    <w:rsid w:val="00293B17"/>
    <w:rsid w:val="002A0A64"/>
    <w:rsid w:val="002C547E"/>
    <w:rsid w:val="002E5ED2"/>
    <w:rsid w:val="00324318"/>
    <w:rsid w:val="003254EA"/>
    <w:rsid w:val="00335651"/>
    <w:rsid w:val="00397469"/>
    <w:rsid w:val="003A28EE"/>
    <w:rsid w:val="003D09BA"/>
    <w:rsid w:val="003E14C3"/>
    <w:rsid w:val="00415A55"/>
    <w:rsid w:val="00431DFF"/>
    <w:rsid w:val="004765FD"/>
    <w:rsid w:val="00477B3A"/>
    <w:rsid w:val="00491B10"/>
    <w:rsid w:val="004C2A85"/>
    <w:rsid w:val="004F6E56"/>
    <w:rsid w:val="00544BFC"/>
    <w:rsid w:val="00555BFC"/>
    <w:rsid w:val="00561D98"/>
    <w:rsid w:val="005A196A"/>
    <w:rsid w:val="005C6055"/>
    <w:rsid w:val="00622DE9"/>
    <w:rsid w:val="006519B2"/>
    <w:rsid w:val="00662EB2"/>
    <w:rsid w:val="00685FD9"/>
    <w:rsid w:val="006D26BA"/>
    <w:rsid w:val="006D5F84"/>
    <w:rsid w:val="006E6C6C"/>
    <w:rsid w:val="00703663"/>
    <w:rsid w:val="007221B2"/>
    <w:rsid w:val="007D2F62"/>
    <w:rsid w:val="007D31F9"/>
    <w:rsid w:val="007D5531"/>
    <w:rsid w:val="007F1486"/>
    <w:rsid w:val="00895674"/>
    <w:rsid w:val="008B1C3B"/>
    <w:rsid w:val="008B1D16"/>
    <w:rsid w:val="008F3796"/>
    <w:rsid w:val="00947929"/>
    <w:rsid w:val="00962DCD"/>
    <w:rsid w:val="009B4963"/>
    <w:rsid w:val="00A02379"/>
    <w:rsid w:val="00A05852"/>
    <w:rsid w:val="00A1262F"/>
    <w:rsid w:val="00A15C88"/>
    <w:rsid w:val="00A41620"/>
    <w:rsid w:val="00A446D4"/>
    <w:rsid w:val="00A562C0"/>
    <w:rsid w:val="00A604D0"/>
    <w:rsid w:val="00A67199"/>
    <w:rsid w:val="00AA3C34"/>
    <w:rsid w:val="00AA4D66"/>
    <w:rsid w:val="00AB54F9"/>
    <w:rsid w:val="00AB5AB1"/>
    <w:rsid w:val="00AB5BCB"/>
    <w:rsid w:val="00AD31FF"/>
    <w:rsid w:val="00B13C91"/>
    <w:rsid w:val="00B21A89"/>
    <w:rsid w:val="00B3746F"/>
    <w:rsid w:val="00B40851"/>
    <w:rsid w:val="00B60D6F"/>
    <w:rsid w:val="00B909B9"/>
    <w:rsid w:val="00B97086"/>
    <w:rsid w:val="00BA3EB3"/>
    <w:rsid w:val="00BD05AA"/>
    <w:rsid w:val="00BE2839"/>
    <w:rsid w:val="00C430D3"/>
    <w:rsid w:val="00C54457"/>
    <w:rsid w:val="00C54F83"/>
    <w:rsid w:val="00C8551D"/>
    <w:rsid w:val="00CA0FA3"/>
    <w:rsid w:val="00D1515E"/>
    <w:rsid w:val="00D31709"/>
    <w:rsid w:val="00D3510A"/>
    <w:rsid w:val="00D66443"/>
    <w:rsid w:val="00DA22C1"/>
    <w:rsid w:val="00DD723E"/>
    <w:rsid w:val="00DE2608"/>
    <w:rsid w:val="00DF7F56"/>
    <w:rsid w:val="00E04D5F"/>
    <w:rsid w:val="00E27912"/>
    <w:rsid w:val="00E32F4A"/>
    <w:rsid w:val="00E47BB8"/>
    <w:rsid w:val="00E527CF"/>
    <w:rsid w:val="00E8386F"/>
    <w:rsid w:val="00ED16D4"/>
    <w:rsid w:val="00ED6A2A"/>
    <w:rsid w:val="00EF5154"/>
    <w:rsid w:val="00F32FBE"/>
    <w:rsid w:val="00F369EA"/>
    <w:rsid w:val="00F86B76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46F"/>
  </w:style>
  <w:style w:type="paragraph" w:styleId="a6">
    <w:name w:val="footer"/>
    <w:basedOn w:val="a"/>
    <w:link w:val="a7"/>
    <w:unhideWhenUsed/>
    <w:rsid w:val="00B3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3746F"/>
  </w:style>
  <w:style w:type="character" w:customStyle="1" w:styleId="FontStyle16">
    <w:name w:val="Font Style16"/>
    <w:basedOn w:val="a0"/>
    <w:rsid w:val="00B60D6F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152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A22-0EC7-4E3C-92F1-C11A992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2019-04-19T09:22:00Z</cp:lastPrinted>
  <dcterms:created xsi:type="dcterms:W3CDTF">2017-04-28T07:07:00Z</dcterms:created>
  <dcterms:modified xsi:type="dcterms:W3CDTF">2020-09-01T11:07:00Z</dcterms:modified>
</cp:coreProperties>
</file>