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E48C2" w14:textId="77777777" w:rsidR="002D7EA7" w:rsidRPr="00B47174" w:rsidRDefault="0029734D" w:rsidP="00B47174">
      <w:pPr>
        <w:tabs>
          <w:tab w:val="left" w:pos="708"/>
          <w:tab w:val="center" w:pos="4677"/>
          <w:tab w:val="right" w:pos="9355"/>
        </w:tabs>
        <w:spacing w:after="0" w:line="240" w:lineRule="auto"/>
        <w:rPr>
          <w:b/>
          <w:bCs/>
          <w:lang w:eastAsia="ru-RU"/>
        </w:rPr>
      </w:pPr>
      <w:r w:rsidRPr="0029734D">
        <w:rPr>
          <w:b/>
          <w:bCs/>
          <w:lang w:eastAsia="ru-RU"/>
        </w:rPr>
        <w:t xml:space="preserve">                </w:t>
      </w:r>
      <w:r w:rsidR="007C6A3F">
        <w:rPr>
          <w:b/>
          <w:bCs/>
          <w:lang w:eastAsia="ru-RU"/>
        </w:rPr>
        <w:t xml:space="preserve">       </w:t>
      </w:r>
      <w:r w:rsidRPr="0029734D">
        <w:rPr>
          <w:b/>
          <w:bCs/>
          <w:lang w:eastAsia="ru-RU"/>
        </w:rPr>
        <w:t xml:space="preserve"> </w:t>
      </w:r>
    </w:p>
    <w:p w14:paraId="1529E138" w14:textId="77777777" w:rsidR="002D7EA7" w:rsidRPr="00702F6F" w:rsidRDefault="002D7EA7" w:rsidP="002D7EA7">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02B1D14D" w14:textId="25184B56" w:rsidR="002D7EA7" w:rsidRPr="00702F6F" w:rsidRDefault="002D7EA7" w:rsidP="002D7EA7">
      <w:pPr>
        <w:tabs>
          <w:tab w:val="left" w:pos="708"/>
          <w:tab w:val="center" w:pos="4677"/>
          <w:tab w:val="right" w:pos="9355"/>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
          <w:bCs/>
          <w:sz w:val="28"/>
          <w:szCs w:val="28"/>
          <w:lang w:eastAsia="ru-RU"/>
        </w:rPr>
        <w:t xml:space="preserve">СОВЕТ                                                          </w:t>
      </w:r>
    </w:p>
    <w:p w14:paraId="7AB73409" w14:textId="6403B12D" w:rsidR="002D7EA7" w:rsidRPr="00702F6F" w:rsidRDefault="002D7EA7" w:rsidP="002D7EA7">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r w:rsidRPr="00702F6F">
        <w:rPr>
          <w:rFonts w:ascii="Times New Roman" w:eastAsia="Times New Roman" w:hAnsi="Times New Roman" w:cs="Times New Roman"/>
          <w:b/>
          <w:bCs/>
          <w:sz w:val="28"/>
          <w:szCs w:val="28"/>
          <w:lang w:eastAsia="ru-RU"/>
        </w:rPr>
        <w:t xml:space="preserve">                  ДЕПУТАТОВ                                                                 </w:t>
      </w:r>
      <w:r w:rsidRPr="00702F6F">
        <w:rPr>
          <w:rFonts w:ascii="Times New Roman" w:eastAsia="Times New Roman" w:hAnsi="Times New Roman" w:cs="Times New Roman"/>
          <w:b/>
          <w:bCs/>
          <w:sz w:val="28"/>
          <w:szCs w:val="28"/>
          <w:lang w:eastAsia="ru-RU"/>
        </w:rPr>
        <w:br/>
        <w:t xml:space="preserve">          МУНИЦИПАЛЬНОГО </w:t>
      </w:r>
      <w:r w:rsidRPr="00702F6F">
        <w:rPr>
          <w:rFonts w:ascii="Times New Roman" w:eastAsia="Times New Roman" w:hAnsi="Times New Roman" w:cs="Times New Roman"/>
          <w:b/>
          <w:bCs/>
          <w:sz w:val="28"/>
          <w:szCs w:val="28"/>
          <w:lang w:eastAsia="ru-RU"/>
        </w:rPr>
        <w:br/>
        <w:t xml:space="preserve">              ОБРАЗОВАНИЯ</w:t>
      </w:r>
      <w:r w:rsidRPr="00702F6F">
        <w:rPr>
          <w:rFonts w:ascii="Times New Roman" w:eastAsia="Times New Roman" w:hAnsi="Times New Roman" w:cs="Times New Roman"/>
          <w:b/>
          <w:bCs/>
          <w:sz w:val="28"/>
          <w:szCs w:val="28"/>
          <w:lang w:eastAsia="ru-RU"/>
        </w:rPr>
        <w:br/>
        <w:t xml:space="preserve">  </w:t>
      </w:r>
      <w:r w:rsidR="008D1510">
        <w:rPr>
          <w:rFonts w:ascii="Times New Roman" w:eastAsia="Times New Roman" w:hAnsi="Times New Roman" w:cs="Times New Roman"/>
          <w:b/>
          <w:bCs/>
          <w:sz w:val="28"/>
          <w:szCs w:val="28"/>
          <w:lang w:eastAsia="ru-RU"/>
        </w:rPr>
        <w:t>ЧАПАЕВСКИЙ</w:t>
      </w:r>
      <w:r w:rsidRPr="00702F6F">
        <w:rPr>
          <w:rFonts w:ascii="Times New Roman" w:eastAsia="Times New Roman" w:hAnsi="Times New Roman" w:cs="Times New Roman"/>
          <w:b/>
          <w:bCs/>
          <w:sz w:val="28"/>
          <w:szCs w:val="28"/>
          <w:lang w:eastAsia="ru-RU"/>
        </w:rPr>
        <w:t xml:space="preserve"> СЕЛЬСОВЕТ</w:t>
      </w:r>
      <w:r w:rsidRPr="00702F6F">
        <w:rPr>
          <w:rFonts w:ascii="Times New Roman" w:eastAsia="Times New Roman" w:hAnsi="Times New Roman" w:cs="Times New Roman"/>
          <w:b/>
          <w:bCs/>
          <w:sz w:val="28"/>
          <w:szCs w:val="28"/>
          <w:lang w:eastAsia="ru-RU"/>
        </w:rPr>
        <w:br/>
        <w:t xml:space="preserve">   </w:t>
      </w:r>
      <w:r>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НОВООРСКОГО РАЙОНА</w:t>
      </w:r>
      <w:r w:rsidRPr="00702F6F">
        <w:rPr>
          <w:rFonts w:ascii="Times New Roman" w:eastAsia="Times New Roman" w:hAnsi="Times New Roman" w:cs="Times New Roman"/>
          <w:b/>
          <w:bCs/>
          <w:sz w:val="28"/>
          <w:szCs w:val="28"/>
          <w:lang w:eastAsia="ru-RU"/>
        </w:rPr>
        <w:br/>
        <w:t xml:space="preserve"> </w:t>
      </w:r>
      <w:r>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ОРЕНБУРГСКОЙ ОБЛАСТИ</w:t>
      </w:r>
    </w:p>
    <w:p w14:paraId="61543EE5" w14:textId="77777777" w:rsidR="002D7EA7" w:rsidRPr="00DB7559" w:rsidRDefault="002D7EA7" w:rsidP="002D7EA7">
      <w:pPr>
        <w:tabs>
          <w:tab w:val="left" w:pos="6340"/>
          <w:tab w:val="right" w:pos="9355"/>
        </w:tabs>
        <w:spacing w:after="0" w:line="240" w:lineRule="auto"/>
        <w:rPr>
          <w:rFonts w:ascii="Times New Roman" w:eastAsia="Times New Roman" w:hAnsi="Times New Roman" w:cs="Times New Roman"/>
          <w:b/>
          <w:sz w:val="28"/>
          <w:szCs w:val="28"/>
          <w:u w:val="single"/>
          <w:lang w:eastAsia="ru-RU"/>
        </w:rPr>
      </w:pPr>
      <w:r w:rsidRPr="00702F6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 xml:space="preserve">    </w:t>
      </w:r>
      <w:r w:rsidRPr="00DB7559">
        <w:rPr>
          <w:rFonts w:ascii="Times New Roman" w:eastAsia="Times New Roman" w:hAnsi="Times New Roman" w:cs="Times New Roman"/>
          <w:b/>
          <w:sz w:val="28"/>
          <w:szCs w:val="28"/>
          <w:lang w:eastAsia="ru-RU"/>
        </w:rPr>
        <w:t>ПЯТОГО СОЗЫВА</w:t>
      </w:r>
    </w:p>
    <w:p w14:paraId="77FDD13F" w14:textId="77777777" w:rsidR="002D7EA7" w:rsidRDefault="002D7EA7" w:rsidP="002D7EA7">
      <w:pPr>
        <w:tabs>
          <w:tab w:val="left" w:pos="6340"/>
          <w:tab w:val="right" w:pos="9355"/>
        </w:tabs>
        <w:spacing w:after="0" w:line="240" w:lineRule="auto"/>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РЕШЕНИЕ  </w:t>
      </w:r>
    </w:p>
    <w:p w14:paraId="5F5159F7" w14:textId="77777777" w:rsidR="00B47174" w:rsidRPr="00702F6F" w:rsidRDefault="00B47174" w:rsidP="002D7EA7">
      <w:pPr>
        <w:tabs>
          <w:tab w:val="left" w:pos="6340"/>
          <w:tab w:val="right" w:pos="9355"/>
        </w:tabs>
        <w:spacing w:after="0" w:line="240" w:lineRule="auto"/>
        <w:rPr>
          <w:rFonts w:ascii="Times New Roman" w:eastAsia="Times New Roman" w:hAnsi="Times New Roman" w:cs="Times New Roman"/>
          <w:b/>
          <w:bCs/>
          <w:sz w:val="28"/>
          <w:szCs w:val="28"/>
          <w:lang w:eastAsia="ru-RU"/>
        </w:rPr>
      </w:pPr>
    </w:p>
    <w:p w14:paraId="4EF55124" w14:textId="5D7EFE3D" w:rsidR="002D7EA7" w:rsidRPr="0011678A" w:rsidRDefault="002D7EA7" w:rsidP="002D7EA7">
      <w:pPr>
        <w:tabs>
          <w:tab w:val="left" w:pos="708"/>
          <w:tab w:val="center" w:pos="4677"/>
          <w:tab w:val="right" w:pos="9355"/>
        </w:tabs>
        <w:spacing w:after="0" w:line="240" w:lineRule="auto"/>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sz w:val="28"/>
          <w:szCs w:val="28"/>
          <w:lang w:eastAsia="ru-RU"/>
        </w:rPr>
        <w:t xml:space="preserve">       </w:t>
      </w:r>
      <w:proofErr w:type="gramStart"/>
      <w:r w:rsidR="008D1510" w:rsidRPr="0011678A">
        <w:rPr>
          <w:rFonts w:ascii="Times New Roman" w:eastAsia="Times New Roman" w:hAnsi="Times New Roman" w:cs="Times New Roman"/>
          <w:b/>
          <w:bCs/>
          <w:sz w:val="28"/>
          <w:szCs w:val="28"/>
          <w:lang w:eastAsia="ru-RU"/>
        </w:rPr>
        <w:t>о</w:t>
      </w:r>
      <w:r w:rsidRPr="0011678A">
        <w:rPr>
          <w:rFonts w:ascii="Times New Roman" w:eastAsia="Times New Roman" w:hAnsi="Times New Roman" w:cs="Times New Roman"/>
          <w:b/>
          <w:bCs/>
          <w:sz w:val="28"/>
          <w:szCs w:val="28"/>
          <w:lang w:eastAsia="ru-RU"/>
        </w:rPr>
        <w:t xml:space="preserve">т  </w:t>
      </w:r>
      <w:r w:rsidR="008D1510" w:rsidRPr="0011678A">
        <w:rPr>
          <w:rFonts w:ascii="Times New Roman" w:eastAsia="Times New Roman" w:hAnsi="Times New Roman" w:cs="Times New Roman"/>
          <w:b/>
          <w:bCs/>
          <w:sz w:val="28"/>
          <w:szCs w:val="28"/>
          <w:lang w:eastAsia="ru-RU"/>
        </w:rPr>
        <w:t>20</w:t>
      </w:r>
      <w:proofErr w:type="gramEnd"/>
      <w:r w:rsidR="008D1510" w:rsidRPr="0011678A">
        <w:rPr>
          <w:rFonts w:ascii="Times New Roman" w:eastAsia="Times New Roman" w:hAnsi="Times New Roman" w:cs="Times New Roman"/>
          <w:b/>
          <w:bCs/>
          <w:sz w:val="28"/>
          <w:szCs w:val="28"/>
          <w:lang w:eastAsia="ru-RU"/>
        </w:rPr>
        <w:t xml:space="preserve"> июля 2026 года № 40</w:t>
      </w:r>
      <w:r w:rsidRPr="0011678A">
        <w:rPr>
          <w:rFonts w:ascii="Times New Roman" w:eastAsia="Times New Roman" w:hAnsi="Times New Roman" w:cs="Times New Roman"/>
          <w:b/>
          <w:bCs/>
          <w:sz w:val="28"/>
          <w:szCs w:val="28"/>
          <w:lang w:eastAsia="ru-RU"/>
        </w:rPr>
        <w:t xml:space="preserve">                    </w:t>
      </w:r>
    </w:p>
    <w:p w14:paraId="3436A7F2" w14:textId="77777777" w:rsidR="002D7EA7" w:rsidRPr="0011678A" w:rsidRDefault="002D7EA7" w:rsidP="002D7EA7">
      <w:pPr>
        <w:tabs>
          <w:tab w:val="left" w:pos="708"/>
          <w:tab w:val="center" w:pos="4677"/>
          <w:tab w:val="right" w:pos="9355"/>
        </w:tabs>
        <w:spacing w:after="0" w:line="240" w:lineRule="auto"/>
        <w:rPr>
          <w:rFonts w:ascii="Times New Roman" w:eastAsia="Times New Roman" w:hAnsi="Times New Roman" w:cs="Times New Roman"/>
          <w:b/>
          <w:bCs/>
          <w:sz w:val="28"/>
          <w:szCs w:val="28"/>
          <w:lang w:eastAsia="ru-RU"/>
        </w:rPr>
      </w:pPr>
    </w:p>
    <w:tbl>
      <w:tblPr>
        <w:tblStyle w:val="1a"/>
        <w:tblW w:w="0" w:type="auto"/>
        <w:tblLook w:val="04A0" w:firstRow="1" w:lastRow="0" w:firstColumn="1" w:lastColumn="0" w:noHBand="0" w:noVBand="1"/>
      </w:tblPr>
      <w:tblGrid>
        <w:gridCol w:w="4673"/>
      </w:tblGrid>
      <w:tr w:rsidR="002D7EA7" w:rsidRPr="0011678A" w14:paraId="386F1B2E" w14:textId="77777777" w:rsidTr="00AE7C24">
        <w:tc>
          <w:tcPr>
            <w:tcW w:w="4673" w:type="dxa"/>
            <w:tcBorders>
              <w:top w:val="nil"/>
              <w:left w:val="nil"/>
              <w:bottom w:val="nil"/>
              <w:right w:val="nil"/>
            </w:tcBorders>
          </w:tcPr>
          <w:p w14:paraId="2FD5CEE6" w14:textId="5B60747F" w:rsidR="002D7EA7" w:rsidRPr="0011678A" w:rsidRDefault="002D7EA7" w:rsidP="00AE11DC">
            <w:pPr>
              <w:jc w:val="both"/>
              <w:rPr>
                <w:rFonts w:ascii="Times New Roman" w:eastAsia="Times New Roman" w:hAnsi="Times New Roman" w:cs="Times New Roman"/>
                <w:b/>
                <w:bCs/>
                <w:sz w:val="28"/>
                <w:szCs w:val="28"/>
                <w:lang w:eastAsia="ru-RU"/>
              </w:rPr>
            </w:pPr>
            <w:r w:rsidRPr="0011678A">
              <w:rPr>
                <w:rFonts w:ascii="Times New Roman" w:eastAsia="Times New Roman" w:hAnsi="Times New Roman" w:cs="Times New Roman"/>
                <w:b/>
                <w:bCs/>
                <w:sz w:val="28"/>
                <w:szCs w:val="28"/>
                <w:lang w:eastAsia="ru-RU"/>
              </w:rPr>
              <w:t>Об утверждении</w:t>
            </w:r>
            <w:r w:rsidRPr="0011678A">
              <w:rPr>
                <w:rFonts w:ascii="Times New Roman" w:eastAsia="Times New Roman" w:hAnsi="Times New Roman" w:cs="Times New Roman"/>
                <w:b/>
                <w:bCs/>
                <w:color w:val="0070C0"/>
                <w:sz w:val="28"/>
                <w:szCs w:val="28"/>
                <w:lang w:eastAsia="ru-RU"/>
              </w:rPr>
              <w:t xml:space="preserve"> </w:t>
            </w:r>
            <w:r w:rsidRPr="0011678A">
              <w:rPr>
                <w:rFonts w:ascii="Times New Roman" w:eastAsia="Times New Roman" w:hAnsi="Times New Roman" w:cs="Times New Roman"/>
                <w:b/>
                <w:bCs/>
                <w:sz w:val="28"/>
                <w:szCs w:val="28"/>
                <w:lang w:eastAsia="ru-RU"/>
              </w:rPr>
              <w:t>Устава муниципального образования сельско</w:t>
            </w:r>
            <w:r w:rsidR="004655B4">
              <w:rPr>
                <w:rFonts w:ascii="Times New Roman" w:eastAsia="Times New Roman" w:hAnsi="Times New Roman" w:cs="Times New Roman"/>
                <w:b/>
                <w:bCs/>
                <w:sz w:val="28"/>
                <w:szCs w:val="28"/>
                <w:lang w:eastAsia="ru-RU"/>
              </w:rPr>
              <w:t>е</w:t>
            </w:r>
            <w:r w:rsidRPr="0011678A">
              <w:rPr>
                <w:rFonts w:ascii="Times New Roman" w:eastAsia="Times New Roman" w:hAnsi="Times New Roman" w:cs="Times New Roman"/>
                <w:b/>
                <w:bCs/>
                <w:sz w:val="28"/>
                <w:szCs w:val="28"/>
                <w:lang w:eastAsia="ru-RU"/>
              </w:rPr>
              <w:t xml:space="preserve"> поселени</w:t>
            </w:r>
            <w:r w:rsidR="004655B4">
              <w:rPr>
                <w:rFonts w:ascii="Times New Roman" w:eastAsia="Times New Roman" w:hAnsi="Times New Roman" w:cs="Times New Roman"/>
                <w:b/>
                <w:bCs/>
                <w:sz w:val="28"/>
                <w:szCs w:val="28"/>
                <w:lang w:eastAsia="ru-RU"/>
              </w:rPr>
              <w:t>е</w:t>
            </w:r>
            <w:r w:rsidRPr="0011678A">
              <w:rPr>
                <w:rFonts w:ascii="Times New Roman" w:eastAsia="Times New Roman" w:hAnsi="Times New Roman" w:cs="Times New Roman"/>
                <w:b/>
                <w:bCs/>
                <w:sz w:val="28"/>
                <w:szCs w:val="28"/>
                <w:lang w:eastAsia="ru-RU"/>
              </w:rPr>
              <w:t xml:space="preserve"> </w:t>
            </w:r>
            <w:r w:rsidR="008D1510" w:rsidRPr="0011678A">
              <w:rPr>
                <w:rFonts w:ascii="Times New Roman" w:eastAsia="Times New Roman" w:hAnsi="Times New Roman" w:cs="Times New Roman"/>
                <w:b/>
                <w:bCs/>
                <w:sz w:val="28"/>
                <w:szCs w:val="28"/>
                <w:lang w:eastAsia="ru-RU"/>
              </w:rPr>
              <w:t>Чапаевский</w:t>
            </w:r>
            <w:r w:rsidRPr="0011678A">
              <w:rPr>
                <w:rFonts w:ascii="Times New Roman" w:eastAsia="Times New Roman" w:hAnsi="Times New Roman" w:cs="Times New Roman"/>
                <w:b/>
                <w:bCs/>
                <w:sz w:val="28"/>
                <w:szCs w:val="28"/>
                <w:lang w:eastAsia="ru-RU"/>
              </w:rPr>
              <w:t xml:space="preserve"> сельсовет Новоорского муниципального района Оренбургской области</w:t>
            </w:r>
          </w:p>
        </w:tc>
      </w:tr>
    </w:tbl>
    <w:p w14:paraId="19729472" w14:textId="77777777" w:rsidR="002D7EA7" w:rsidRPr="00702F6F" w:rsidRDefault="002D7EA7" w:rsidP="002D7EA7">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5BB59FFF" w14:textId="48D9B741" w:rsidR="002D7EA7" w:rsidRPr="00702F6F" w:rsidRDefault="002D7EA7" w:rsidP="002D7EA7">
      <w:pPr>
        <w:spacing w:after="0" w:line="240" w:lineRule="auto"/>
        <w:ind w:firstLine="709"/>
        <w:jc w:val="both"/>
        <w:rPr>
          <w:rFonts w:ascii="Times New Roman" w:eastAsia="Calibri" w:hAnsi="Times New Roman" w:cs="Times New Roman"/>
          <w:sz w:val="28"/>
          <w:szCs w:val="28"/>
          <w:lang w:eastAsia="ru-RU"/>
        </w:rPr>
      </w:pPr>
      <w:r w:rsidRPr="00702F6F">
        <w:rPr>
          <w:rFonts w:ascii="Times New Roman" w:eastAsia="Calibri" w:hAnsi="Times New Roman" w:cs="Times New Roman"/>
          <w:sz w:val="28"/>
          <w:szCs w:val="28"/>
          <w:lang w:eastAsia="ru-RU"/>
        </w:rPr>
        <w:t xml:space="preserve">В соответствии с Конституцией Российской Федерации, Федеральным законом от 20.03.2025 № 33-ФЗ </w:t>
      </w:r>
      <w:r>
        <w:rPr>
          <w:rFonts w:ascii="Times New Roman" w:eastAsia="Calibri" w:hAnsi="Times New Roman" w:cs="Times New Roman"/>
          <w:sz w:val="28"/>
          <w:szCs w:val="28"/>
          <w:lang w:eastAsia="ru-RU"/>
        </w:rPr>
        <w:t>«</w:t>
      </w:r>
      <w:r w:rsidRPr="00702F6F">
        <w:rPr>
          <w:rFonts w:ascii="Times New Roman" w:eastAsia="Calibri" w:hAnsi="Times New Roman" w:cs="Times New Roman"/>
          <w:sz w:val="28"/>
          <w:szCs w:val="28"/>
          <w:lang w:eastAsia="ru-RU"/>
        </w:rPr>
        <w:t>Об общих принципах организации местного самоуправления в единой системе публичной власти</w:t>
      </w:r>
      <w:r>
        <w:rPr>
          <w:rFonts w:ascii="Times New Roman" w:eastAsia="Calibri" w:hAnsi="Times New Roman" w:cs="Times New Roman"/>
          <w:sz w:val="28"/>
          <w:szCs w:val="28"/>
          <w:lang w:eastAsia="ru-RU"/>
        </w:rPr>
        <w:t>»</w:t>
      </w:r>
      <w:r w:rsidRPr="00702F6F">
        <w:rPr>
          <w:rFonts w:ascii="Times New Roman" w:eastAsia="Calibri" w:hAnsi="Times New Roman" w:cs="Times New Roman"/>
          <w:sz w:val="28"/>
          <w:szCs w:val="28"/>
          <w:lang w:eastAsia="ru-RU"/>
        </w:rPr>
        <w:t xml:space="preserve">, Федеральным законом от 21.07.2005 № 97-ФЗ «О государственной регистрации уставов муниципальных образований», Совет депутатов </w:t>
      </w:r>
      <w:r w:rsidR="00D9379B">
        <w:rPr>
          <w:rFonts w:ascii="Times New Roman" w:eastAsia="Calibri" w:hAnsi="Times New Roman" w:cs="Times New Roman"/>
          <w:sz w:val="28"/>
          <w:szCs w:val="28"/>
          <w:lang w:eastAsia="ru-RU"/>
        </w:rPr>
        <w:t>Чапаевского</w:t>
      </w:r>
      <w:r w:rsidRPr="00702F6F">
        <w:rPr>
          <w:rFonts w:ascii="Times New Roman" w:eastAsia="Calibri" w:hAnsi="Times New Roman" w:cs="Times New Roman"/>
          <w:sz w:val="28"/>
          <w:szCs w:val="28"/>
          <w:lang w:eastAsia="ru-RU"/>
        </w:rPr>
        <w:t xml:space="preserve"> сельсовета </w:t>
      </w:r>
      <w:proofErr w:type="gramStart"/>
      <w:r w:rsidRPr="00702F6F">
        <w:rPr>
          <w:rFonts w:ascii="Times New Roman" w:eastAsia="Calibri" w:hAnsi="Times New Roman" w:cs="Times New Roman"/>
          <w:sz w:val="28"/>
          <w:szCs w:val="28"/>
          <w:lang w:eastAsia="ru-RU"/>
        </w:rPr>
        <w:t>Новоорского  района</w:t>
      </w:r>
      <w:proofErr w:type="gramEnd"/>
      <w:r w:rsidRPr="00702F6F">
        <w:rPr>
          <w:rFonts w:ascii="Times New Roman" w:eastAsia="Calibri" w:hAnsi="Times New Roman" w:cs="Times New Roman"/>
          <w:sz w:val="28"/>
          <w:szCs w:val="28"/>
          <w:lang w:eastAsia="ru-RU"/>
        </w:rPr>
        <w:t xml:space="preserve"> Оренбургской области </w:t>
      </w:r>
    </w:p>
    <w:p w14:paraId="61C7D785" w14:textId="77777777" w:rsidR="002D7EA7" w:rsidRPr="00702F6F" w:rsidRDefault="002D7EA7" w:rsidP="002D7EA7">
      <w:pPr>
        <w:spacing w:after="0" w:line="240" w:lineRule="auto"/>
        <w:ind w:firstLine="1560"/>
        <w:jc w:val="both"/>
        <w:rPr>
          <w:rFonts w:ascii="Times New Roman" w:eastAsia="Calibri" w:hAnsi="Times New Roman" w:cs="Times New Roman"/>
          <w:b/>
          <w:sz w:val="28"/>
          <w:szCs w:val="28"/>
          <w:lang w:eastAsia="ru-RU"/>
        </w:rPr>
      </w:pPr>
      <w:r w:rsidRPr="00702F6F">
        <w:rPr>
          <w:rFonts w:ascii="Times New Roman" w:eastAsia="Calibri" w:hAnsi="Times New Roman" w:cs="Times New Roman"/>
          <w:b/>
          <w:sz w:val="28"/>
          <w:szCs w:val="28"/>
          <w:lang w:eastAsia="ru-RU"/>
        </w:rPr>
        <w:t>Р Е Ш И Л:</w:t>
      </w:r>
    </w:p>
    <w:p w14:paraId="4AA3FA02" w14:textId="44BE4927" w:rsidR="002D7EA7" w:rsidRPr="00702F6F" w:rsidRDefault="002D7EA7" w:rsidP="002D7EA7">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w:t>
      </w:r>
      <w:r w:rsidRPr="00DB7559">
        <w:rPr>
          <w:rFonts w:ascii="Times New Roman" w:eastAsia="Times New Roman" w:hAnsi="Times New Roman" w:cs="Times New Roman"/>
          <w:sz w:val="28"/>
          <w:szCs w:val="28"/>
          <w:lang w:eastAsia="ru-RU"/>
        </w:rPr>
        <w:t>Утвердить</w:t>
      </w:r>
      <w:r w:rsidRPr="00F4208F">
        <w:rPr>
          <w:rFonts w:ascii="Times New Roman" w:eastAsia="Times New Roman" w:hAnsi="Times New Roman" w:cs="Times New Roman"/>
          <w:color w:val="FF0000"/>
          <w:sz w:val="28"/>
          <w:szCs w:val="28"/>
          <w:lang w:eastAsia="ru-RU"/>
        </w:rPr>
        <w:t xml:space="preserve"> </w:t>
      </w:r>
      <w:r w:rsidRPr="00702F6F">
        <w:rPr>
          <w:rFonts w:ascii="Times New Roman" w:eastAsia="Times New Roman" w:hAnsi="Times New Roman" w:cs="Times New Roman"/>
          <w:sz w:val="28"/>
          <w:szCs w:val="28"/>
          <w:lang w:eastAsia="ru-RU"/>
        </w:rPr>
        <w:t xml:space="preserve">Устав </w:t>
      </w:r>
      <w:r w:rsidRPr="00DB7559">
        <w:rPr>
          <w:rFonts w:ascii="Times New Roman" w:eastAsia="Times New Roman" w:hAnsi="Times New Roman" w:cs="Times New Roman"/>
          <w:sz w:val="28"/>
          <w:szCs w:val="28"/>
          <w:lang w:eastAsia="ru-RU"/>
        </w:rPr>
        <w:t xml:space="preserve">муниципального образования </w:t>
      </w:r>
      <w:r w:rsidRPr="00702F6F">
        <w:rPr>
          <w:rFonts w:ascii="Times New Roman" w:eastAsia="Times New Roman" w:hAnsi="Times New Roman" w:cs="Times New Roman"/>
          <w:sz w:val="28"/>
          <w:szCs w:val="28"/>
          <w:lang w:eastAsia="ru-RU"/>
        </w:rPr>
        <w:t>сельско</w:t>
      </w:r>
      <w:r w:rsidR="004655B4">
        <w:rPr>
          <w:rFonts w:ascii="Times New Roman" w:eastAsia="Times New Roman" w:hAnsi="Times New Roman" w:cs="Times New Roman"/>
          <w:sz w:val="28"/>
          <w:szCs w:val="28"/>
          <w:lang w:eastAsia="ru-RU"/>
        </w:rPr>
        <w:t>е</w:t>
      </w:r>
      <w:r w:rsidRPr="00702F6F">
        <w:rPr>
          <w:rFonts w:ascii="Times New Roman" w:eastAsia="Times New Roman" w:hAnsi="Times New Roman" w:cs="Times New Roman"/>
          <w:sz w:val="28"/>
          <w:szCs w:val="28"/>
          <w:lang w:eastAsia="ru-RU"/>
        </w:rPr>
        <w:t xml:space="preserve"> поселени</w:t>
      </w:r>
      <w:r w:rsidR="004655B4">
        <w:rPr>
          <w:rFonts w:ascii="Times New Roman" w:eastAsia="Times New Roman" w:hAnsi="Times New Roman" w:cs="Times New Roman"/>
          <w:sz w:val="28"/>
          <w:szCs w:val="28"/>
          <w:lang w:eastAsia="ru-RU"/>
        </w:rPr>
        <w:t>е</w:t>
      </w:r>
      <w:r w:rsidRPr="00702F6F">
        <w:rPr>
          <w:rFonts w:ascii="Times New Roman" w:eastAsia="Times New Roman" w:hAnsi="Times New Roman" w:cs="Times New Roman"/>
          <w:sz w:val="28"/>
          <w:szCs w:val="28"/>
          <w:lang w:eastAsia="ru-RU"/>
        </w:rPr>
        <w:t xml:space="preserve"> </w:t>
      </w:r>
      <w:r w:rsidR="00D9379B">
        <w:rPr>
          <w:rFonts w:ascii="Times New Roman" w:eastAsia="Times New Roman" w:hAnsi="Times New Roman" w:cs="Times New Roman"/>
          <w:sz w:val="28"/>
          <w:szCs w:val="28"/>
          <w:lang w:eastAsia="ru-RU"/>
        </w:rPr>
        <w:t>Чапаевский</w:t>
      </w:r>
      <w:r>
        <w:rPr>
          <w:rFonts w:ascii="Times New Roman" w:eastAsia="Times New Roman" w:hAnsi="Times New Roman" w:cs="Times New Roman"/>
          <w:sz w:val="28"/>
          <w:szCs w:val="28"/>
          <w:lang w:eastAsia="ru-RU"/>
        </w:rPr>
        <w:t xml:space="preserve"> сельсовет Новоорского </w:t>
      </w:r>
      <w:r w:rsidRPr="00702F6F">
        <w:rPr>
          <w:rFonts w:ascii="Times New Roman" w:eastAsia="Times New Roman" w:hAnsi="Times New Roman" w:cs="Times New Roman"/>
          <w:sz w:val="28"/>
          <w:szCs w:val="28"/>
          <w:lang w:eastAsia="ru-RU"/>
        </w:rPr>
        <w:t>муниципального района Оренбургской области</w:t>
      </w:r>
      <w:r>
        <w:rPr>
          <w:rFonts w:ascii="Times New Roman" w:eastAsia="Times New Roman" w:hAnsi="Times New Roman" w:cs="Times New Roman"/>
          <w:sz w:val="28"/>
          <w:szCs w:val="28"/>
          <w:lang w:eastAsia="ru-RU"/>
        </w:rPr>
        <w:t xml:space="preserve"> </w:t>
      </w:r>
      <w:r w:rsidRPr="00DB7559">
        <w:rPr>
          <w:rFonts w:ascii="Times New Roman" w:eastAsia="Times New Roman" w:hAnsi="Times New Roman" w:cs="Times New Roman"/>
          <w:sz w:val="28"/>
          <w:szCs w:val="28"/>
          <w:lang w:eastAsia="ru-RU"/>
        </w:rPr>
        <w:t xml:space="preserve">(далее – Устав) </w:t>
      </w:r>
      <w:r>
        <w:rPr>
          <w:rFonts w:ascii="Times New Roman" w:eastAsia="Times New Roman" w:hAnsi="Times New Roman" w:cs="Times New Roman"/>
          <w:sz w:val="28"/>
          <w:szCs w:val="28"/>
          <w:lang w:eastAsia="ru-RU"/>
        </w:rPr>
        <w:t>(</w:t>
      </w:r>
      <w:r w:rsidRPr="00702F6F">
        <w:rPr>
          <w:rFonts w:ascii="Times New Roman" w:eastAsia="Times New Roman" w:hAnsi="Times New Roman" w:cs="Times New Roman"/>
          <w:sz w:val="28"/>
          <w:szCs w:val="28"/>
          <w:lang w:eastAsia="ru-RU"/>
        </w:rPr>
        <w:t>прилагается).</w:t>
      </w:r>
    </w:p>
    <w:p w14:paraId="0FBAFFC3" w14:textId="0FCB3D19" w:rsidR="002D7EA7" w:rsidRDefault="002D7EA7" w:rsidP="002D7E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702F6F">
        <w:rPr>
          <w:rFonts w:ascii="Times New Roman" w:eastAsia="Times New Roman" w:hAnsi="Times New Roman" w:cs="Times New Roman"/>
          <w:sz w:val="28"/>
          <w:szCs w:val="28"/>
          <w:lang w:eastAsia="ru-RU"/>
        </w:rPr>
        <w:t xml:space="preserve">Главе </w:t>
      </w:r>
      <w:r w:rsidR="00D9379B">
        <w:rPr>
          <w:rFonts w:ascii="Times New Roman" w:eastAsia="Times New Roman" w:hAnsi="Times New Roman" w:cs="Times New Roman"/>
          <w:sz w:val="28"/>
          <w:szCs w:val="28"/>
          <w:lang w:eastAsia="ru-RU"/>
        </w:rPr>
        <w:t>Чапаевского</w:t>
      </w:r>
      <w:r>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сельсовет</w:t>
      </w:r>
      <w:r>
        <w:rPr>
          <w:rFonts w:ascii="Times New Roman" w:eastAsia="Times New Roman" w:hAnsi="Times New Roman" w:cs="Times New Roman"/>
          <w:sz w:val="28"/>
          <w:szCs w:val="28"/>
          <w:lang w:eastAsia="ru-RU"/>
        </w:rPr>
        <w:t>а</w:t>
      </w:r>
      <w:r w:rsidRPr="00702F6F">
        <w:rPr>
          <w:rFonts w:ascii="Times New Roman" w:eastAsia="Times New Roman" w:hAnsi="Times New Roman" w:cs="Times New Roman"/>
          <w:sz w:val="28"/>
          <w:szCs w:val="28"/>
          <w:lang w:eastAsia="ru-RU"/>
        </w:rPr>
        <w:t xml:space="preserve"> </w:t>
      </w:r>
      <w:proofErr w:type="gramStart"/>
      <w:r w:rsidRPr="00702F6F">
        <w:rPr>
          <w:rFonts w:ascii="Times New Roman" w:eastAsia="Times New Roman" w:hAnsi="Times New Roman" w:cs="Times New Roman"/>
          <w:sz w:val="28"/>
          <w:szCs w:val="28"/>
          <w:lang w:eastAsia="ru-RU"/>
        </w:rPr>
        <w:t>Новоорского  района</w:t>
      </w:r>
      <w:proofErr w:type="gramEnd"/>
      <w:r w:rsidRPr="00702F6F">
        <w:rPr>
          <w:rFonts w:ascii="Times New Roman" w:eastAsia="Times New Roman" w:hAnsi="Times New Roman" w:cs="Times New Roman"/>
          <w:sz w:val="28"/>
          <w:szCs w:val="28"/>
          <w:lang w:eastAsia="ru-RU"/>
        </w:rPr>
        <w:t xml:space="preserve"> Оренбургской области</w:t>
      </w:r>
      <w:r>
        <w:rPr>
          <w:rFonts w:ascii="Times New Roman" w:eastAsia="Times New Roman" w:hAnsi="Times New Roman" w:cs="Times New Roman"/>
          <w:sz w:val="28"/>
          <w:szCs w:val="28"/>
          <w:lang w:eastAsia="ru-RU"/>
        </w:rPr>
        <w:t>:</w:t>
      </w:r>
    </w:p>
    <w:p w14:paraId="13F297EF" w14:textId="77777777" w:rsidR="002D7EA7" w:rsidRDefault="002D7EA7" w:rsidP="002D7E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w:t>
      </w:r>
      <w:r w:rsidRPr="00702F6F">
        <w:rPr>
          <w:rFonts w:ascii="Times New Roman" w:eastAsia="Times New Roman" w:hAnsi="Times New Roman" w:cs="Times New Roman"/>
          <w:sz w:val="28"/>
          <w:szCs w:val="28"/>
          <w:lang w:eastAsia="ru-RU"/>
        </w:rPr>
        <w:t xml:space="preserve"> в течение 15 дней с момента принятия решения </w:t>
      </w:r>
      <w:r w:rsidRPr="00F4208F">
        <w:rPr>
          <w:rFonts w:ascii="Times New Roman" w:eastAsia="Times New Roman" w:hAnsi="Times New Roman" w:cs="Times New Roman"/>
          <w:color w:val="FF0000"/>
          <w:sz w:val="28"/>
          <w:szCs w:val="28"/>
          <w:lang w:eastAsia="ru-RU"/>
        </w:rPr>
        <w:t xml:space="preserve"> </w:t>
      </w:r>
      <w:r w:rsidRPr="00DB7559">
        <w:rPr>
          <w:rFonts w:ascii="Times New Roman" w:eastAsia="Times New Roman" w:hAnsi="Times New Roman" w:cs="Times New Roman"/>
          <w:sz w:val="28"/>
          <w:szCs w:val="28"/>
          <w:lang w:eastAsia="ru-RU"/>
        </w:rPr>
        <w:t>об утверждении</w:t>
      </w:r>
      <w:r w:rsidRPr="00F4208F">
        <w:rPr>
          <w:rFonts w:ascii="Times New Roman" w:eastAsia="Times New Roman" w:hAnsi="Times New Roman" w:cs="Times New Roman"/>
          <w:color w:val="FF0000"/>
          <w:sz w:val="28"/>
          <w:szCs w:val="28"/>
          <w:lang w:eastAsia="ru-RU"/>
        </w:rPr>
        <w:t xml:space="preserve"> </w:t>
      </w:r>
      <w:r w:rsidRPr="00702F6F">
        <w:rPr>
          <w:rFonts w:ascii="Times New Roman" w:eastAsia="Times New Roman" w:hAnsi="Times New Roman" w:cs="Times New Roman"/>
          <w:sz w:val="28"/>
          <w:szCs w:val="28"/>
          <w:lang w:eastAsia="ru-RU"/>
        </w:rPr>
        <w:t>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w:t>
      </w:r>
      <w:r w:rsidRPr="00F4208F">
        <w:fldChar w:fldCharType="begin"/>
      </w:r>
      <w:r w:rsidRPr="00F4208F">
        <w:instrText xml:space="preserve"> </w:instrText>
      </w:r>
      <w:hyperlink r:id="rId5" w:history="1">
        <w:r w:rsidRPr="00F4208F">
          <w:rPr>
            <w:rFonts w:ascii="Times New Roman" w:eastAsia="Times New Roman" w:hAnsi="Times New Roman" w:cs="Times New Roman"/>
            <w:sz w:val="28"/>
            <w:szCs w:val="28"/>
            <w:lang w:eastAsia="ru-RU"/>
          </w:rPr>
          <w:instrText>http://право-минюст.рф</w:instrText>
        </w:r>
      </w:hyperlink>
      <w:r w:rsidRPr="00F4208F">
        <w:rPr>
          <w:rFonts w:ascii="Times New Roman" w:eastAsia="Times New Roman" w:hAnsi="Times New Roman" w:cs="Times New Roman"/>
          <w:sz w:val="28"/>
          <w:szCs w:val="28"/>
          <w:lang w:eastAsia="ru-RU"/>
        </w:rPr>
        <w:instrText xml:space="preserve">); </w:instrText>
      </w:r>
      <w:r w:rsidRPr="00F4208F">
        <w:instrText xml:space="preserve"> </w:instrText>
      </w:r>
      <w:r w:rsidRPr="00F4208F">
        <w:fldChar w:fldCharType="end"/>
      </w:r>
    </w:p>
    <w:p w14:paraId="5CBB7939" w14:textId="13C8C0F7" w:rsidR="002D7EA7" w:rsidRDefault="002D7EA7" w:rsidP="002D7E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 </w:t>
      </w:r>
      <w:r w:rsidRPr="00702F6F">
        <w:rPr>
          <w:rFonts w:ascii="Times New Roman" w:eastAsia="Times New Roman" w:hAnsi="Times New Roman" w:cs="Times New Roman"/>
          <w:sz w:val="28"/>
          <w:szCs w:val="28"/>
          <w:lang w:eastAsia="ru-RU"/>
        </w:rPr>
        <w:t xml:space="preserve">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акте о принятии Устава в государственный реестр уставов муниципальных образований Оренбургской области </w:t>
      </w:r>
      <w:r>
        <w:rPr>
          <w:rFonts w:ascii="Times New Roman" w:eastAsia="Times New Roman" w:hAnsi="Times New Roman" w:cs="Times New Roman"/>
          <w:sz w:val="28"/>
          <w:szCs w:val="28"/>
          <w:lang w:eastAsia="ru-RU"/>
        </w:rPr>
        <w:t xml:space="preserve">опубликовать </w:t>
      </w:r>
      <w:r w:rsidRPr="00702F6F">
        <w:rPr>
          <w:rFonts w:ascii="Times New Roman" w:eastAsia="Times New Roman" w:hAnsi="Times New Roman" w:cs="Times New Roman"/>
          <w:sz w:val="28"/>
          <w:szCs w:val="28"/>
          <w:lang w:eastAsia="ru-RU"/>
        </w:rPr>
        <w:t xml:space="preserve">в </w:t>
      </w:r>
      <w:r w:rsidRPr="001932E6">
        <w:rPr>
          <w:rFonts w:ascii="Times New Roman" w:eastAsia="Times New Roman" w:hAnsi="Times New Roman" w:cs="Times New Roman"/>
          <w:sz w:val="28"/>
          <w:szCs w:val="28"/>
          <w:lang w:eastAsia="ru-RU"/>
        </w:rPr>
        <w:t>газете «</w:t>
      </w:r>
      <w:r w:rsidR="00D9379B">
        <w:rPr>
          <w:rFonts w:ascii="Times New Roman" w:eastAsia="Times New Roman" w:hAnsi="Times New Roman" w:cs="Times New Roman"/>
          <w:sz w:val="28"/>
          <w:szCs w:val="28"/>
          <w:lang w:eastAsia="ru-RU"/>
        </w:rPr>
        <w:t>Чапаевский</w:t>
      </w:r>
      <w:r w:rsidRPr="0059460A">
        <w:rPr>
          <w:rFonts w:ascii="Times New Roman" w:eastAsia="Times New Roman" w:hAnsi="Times New Roman" w:cs="Times New Roman"/>
          <w:sz w:val="28"/>
          <w:szCs w:val="28"/>
          <w:lang w:eastAsia="ru-RU"/>
        </w:rPr>
        <w:t xml:space="preserve"> </w:t>
      </w:r>
      <w:r w:rsidRPr="0059460A">
        <w:rPr>
          <w:rFonts w:ascii="Times New Roman" w:eastAsia="Times New Roman" w:hAnsi="Times New Roman" w:cs="Times New Roman"/>
          <w:sz w:val="28"/>
          <w:szCs w:val="28"/>
          <w:lang w:eastAsia="ru-RU"/>
        </w:rPr>
        <w:lastRenderedPageBreak/>
        <w:t>вестник</w:t>
      </w:r>
      <w:r w:rsidRPr="001932E6">
        <w:rPr>
          <w:rFonts w:ascii="Times New Roman" w:eastAsia="Times New Roman" w:hAnsi="Times New Roman" w:cs="Times New Roman"/>
          <w:sz w:val="28"/>
          <w:szCs w:val="28"/>
          <w:lang w:eastAsia="ru-RU"/>
        </w:rPr>
        <w:t xml:space="preserve">» и на официальном сайте </w:t>
      </w:r>
      <w:r w:rsidR="00D9379B">
        <w:rPr>
          <w:rFonts w:ascii="Times New Roman" w:eastAsia="Times New Roman" w:hAnsi="Times New Roman" w:cs="Times New Roman"/>
          <w:sz w:val="28"/>
          <w:szCs w:val="28"/>
          <w:lang w:eastAsia="ru-RU"/>
        </w:rPr>
        <w:t>Чапаевского</w:t>
      </w:r>
      <w:r w:rsidRPr="001932E6">
        <w:rPr>
          <w:rFonts w:ascii="Times New Roman" w:eastAsia="Times New Roman" w:hAnsi="Times New Roman" w:cs="Times New Roman"/>
          <w:sz w:val="28"/>
          <w:szCs w:val="28"/>
          <w:lang w:eastAsia="ru-RU"/>
        </w:rPr>
        <w:t xml:space="preserve"> сельсовета </w:t>
      </w:r>
      <w:r w:rsidRPr="0059460A">
        <w:rPr>
          <w:rFonts w:ascii="Times New Roman" w:eastAsia="Times New Roman" w:hAnsi="Times New Roman" w:cs="Times New Roman"/>
          <w:bCs/>
          <w:kern w:val="2"/>
          <w:sz w:val="28"/>
          <w:szCs w:val="28"/>
          <w:lang w:eastAsia="ru-RU"/>
        </w:rPr>
        <w:t>https://</w:t>
      </w:r>
      <w:r w:rsidR="00D9379B">
        <w:rPr>
          <w:rFonts w:ascii="Times New Roman" w:eastAsia="Times New Roman" w:hAnsi="Times New Roman" w:cs="Times New Roman"/>
          <w:bCs/>
          <w:kern w:val="2"/>
          <w:sz w:val="28"/>
          <w:szCs w:val="28"/>
          <w:lang w:eastAsia="ru-RU"/>
        </w:rPr>
        <w:t>чапаевка56.рф</w:t>
      </w:r>
      <w:r w:rsidRPr="0059460A">
        <w:rPr>
          <w:rFonts w:ascii="Times New Roman" w:eastAsia="Times New Roman" w:hAnsi="Times New Roman" w:cs="Times New Roman"/>
          <w:bCs/>
          <w:kern w:val="2"/>
          <w:sz w:val="28"/>
          <w:szCs w:val="28"/>
          <w:lang w:eastAsia="ru-RU"/>
        </w:rPr>
        <w:t>/</w:t>
      </w:r>
      <w:r w:rsidRPr="001932E6">
        <w:rPr>
          <w:rFonts w:ascii="Times New Roman" w:eastAsia="Times New Roman" w:hAnsi="Times New Roman" w:cs="Times New Roman"/>
          <w:bCs/>
          <w:kern w:val="2"/>
          <w:sz w:val="28"/>
          <w:szCs w:val="28"/>
          <w:lang w:eastAsia="ru-RU"/>
        </w:rPr>
        <w:t>,</w:t>
      </w:r>
      <w:r w:rsidRPr="001932E6">
        <w:rPr>
          <w:rFonts w:ascii="Times New Roman" w:eastAsia="Times New Roman" w:hAnsi="Times New Roman" w:cs="Times New Roman"/>
          <w:sz w:val="28"/>
          <w:szCs w:val="28"/>
          <w:lang w:eastAsia="ru-RU"/>
        </w:rPr>
        <w:t xml:space="preserve"> </w:t>
      </w:r>
      <w:proofErr w:type="gramStart"/>
      <w:r w:rsidRPr="001932E6">
        <w:rPr>
          <w:rFonts w:ascii="Times New Roman" w:eastAsia="Times New Roman" w:hAnsi="Times New Roman" w:cs="Times New Roman"/>
          <w:sz w:val="28"/>
          <w:szCs w:val="28"/>
          <w:lang w:eastAsia="ru-RU"/>
        </w:rPr>
        <w:t>зарегистрированн</w:t>
      </w:r>
      <w:r>
        <w:rPr>
          <w:rFonts w:ascii="Times New Roman" w:eastAsia="Times New Roman" w:hAnsi="Times New Roman" w:cs="Times New Roman"/>
          <w:sz w:val="28"/>
          <w:szCs w:val="28"/>
          <w:lang w:eastAsia="ru-RU"/>
        </w:rPr>
        <w:t xml:space="preserve">ый </w:t>
      </w:r>
      <w:r w:rsidRPr="001932E6">
        <w:rPr>
          <w:rFonts w:ascii="Times New Roman" w:eastAsia="Times New Roman" w:hAnsi="Times New Roman" w:cs="Times New Roman"/>
          <w:sz w:val="28"/>
          <w:szCs w:val="28"/>
          <w:lang w:eastAsia="ru-RU"/>
        </w:rPr>
        <w:t xml:space="preserve"> Устав</w:t>
      </w:r>
      <w:proofErr w:type="gramEnd"/>
      <w:r w:rsidRPr="001932E6">
        <w:rPr>
          <w:rFonts w:ascii="Times New Roman" w:eastAsia="Times New Roman" w:hAnsi="Times New Roman" w:cs="Times New Roman"/>
          <w:sz w:val="28"/>
          <w:szCs w:val="28"/>
          <w:lang w:eastAsia="ru-RU"/>
        </w:rPr>
        <w:t>;</w:t>
      </w:r>
    </w:p>
    <w:p w14:paraId="1F2671E6" w14:textId="77777777" w:rsidR="002D7EA7" w:rsidRDefault="002D7EA7" w:rsidP="002D7E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 - в течение 10 дней после </w:t>
      </w:r>
      <w:r w:rsidRPr="00702F6F">
        <w:rPr>
          <w:rFonts w:ascii="Times New Roman" w:eastAsia="Times New Roman" w:hAnsi="Times New Roman" w:cs="Times New Roman"/>
          <w:sz w:val="28"/>
          <w:szCs w:val="28"/>
          <w:lang w:eastAsia="ru-RU"/>
        </w:rPr>
        <w:t>официального опубликования (обнародования)</w:t>
      </w:r>
      <w:r>
        <w:rPr>
          <w:rFonts w:ascii="Times New Roman" w:eastAsia="Times New Roman" w:hAnsi="Times New Roman" w:cs="Times New Roman"/>
          <w:sz w:val="28"/>
          <w:szCs w:val="28"/>
          <w:lang w:eastAsia="ru-RU"/>
        </w:rPr>
        <w:t xml:space="preserve"> Устава направить сведения о его</w:t>
      </w:r>
      <w:r w:rsidRPr="00702F6F">
        <w:rPr>
          <w:rFonts w:ascii="Times New Roman" w:eastAsia="Times New Roman" w:hAnsi="Times New Roman" w:cs="Times New Roman"/>
          <w:sz w:val="28"/>
          <w:szCs w:val="28"/>
          <w:lang w:eastAsia="ru-RU"/>
        </w:rPr>
        <w:t xml:space="preserve"> официальн</w:t>
      </w:r>
      <w:r>
        <w:rPr>
          <w:rFonts w:ascii="Times New Roman" w:eastAsia="Times New Roman" w:hAnsi="Times New Roman" w:cs="Times New Roman"/>
          <w:sz w:val="28"/>
          <w:szCs w:val="28"/>
          <w:lang w:eastAsia="ru-RU"/>
        </w:rPr>
        <w:t xml:space="preserve">ом опубликовании </w:t>
      </w:r>
      <w:r w:rsidRPr="00DB7559">
        <w:rPr>
          <w:rFonts w:ascii="Times New Roman" w:eastAsia="Times New Roman" w:hAnsi="Times New Roman" w:cs="Times New Roman"/>
          <w:sz w:val="28"/>
          <w:szCs w:val="28"/>
          <w:lang w:eastAsia="ru-RU"/>
        </w:rPr>
        <w:t xml:space="preserve">(обнародования) </w:t>
      </w:r>
      <w:r w:rsidRPr="00702F6F">
        <w:rPr>
          <w:rFonts w:ascii="Times New Roman" w:eastAsia="Times New Roman" w:hAnsi="Times New Roman" w:cs="Times New Roman"/>
          <w:sz w:val="28"/>
          <w:szCs w:val="28"/>
          <w:lang w:eastAsia="ru-RU"/>
        </w:rPr>
        <w:t xml:space="preserve">в Управление Министерства </w:t>
      </w:r>
      <w:r>
        <w:rPr>
          <w:rFonts w:ascii="Times New Roman" w:eastAsia="Times New Roman" w:hAnsi="Times New Roman" w:cs="Times New Roman"/>
          <w:sz w:val="28"/>
          <w:szCs w:val="28"/>
          <w:lang w:eastAsia="ru-RU"/>
        </w:rPr>
        <w:t>ю</w:t>
      </w:r>
      <w:r w:rsidRPr="00702F6F">
        <w:rPr>
          <w:rFonts w:ascii="Times New Roman" w:eastAsia="Times New Roman" w:hAnsi="Times New Roman" w:cs="Times New Roman"/>
          <w:sz w:val="28"/>
          <w:szCs w:val="28"/>
          <w:lang w:eastAsia="ru-RU"/>
        </w:rPr>
        <w:t xml:space="preserve">стиции </w:t>
      </w:r>
      <w:r w:rsidRPr="00DB7559">
        <w:rPr>
          <w:rFonts w:ascii="Times New Roman" w:eastAsia="Times New Roman" w:hAnsi="Times New Roman" w:cs="Times New Roman"/>
          <w:sz w:val="28"/>
          <w:szCs w:val="28"/>
          <w:lang w:eastAsia="ru-RU"/>
        </w:rPr>
        <w:t xml:space="preserve">Российской Федерации </w:t>
      </w:r>
      <w:r w:rsidRPr="00702F6F">
        <w:rPr>
          <w:rFonts w:ascii="Times New Roman" w:eastAsia="Times New Roman" w:hAnsi="Times New Roman" w:cs="Times New Roman"/>
          <w:sz w:val="28"/>
          <w:szCs w:val="28"/>
          <w:lang w:eastAsia="ru-RU"/>
        </w:rPr>
        <w:t>по Оренбургской области.</w:t>
      </w:r>
    </w:p>
    <w:p w14:paraId="20EC5781" w14:textId="77777777" w:rsidR="002D7EA7" w:rsidRDefault="002D7EA7" w:rsidP="002D7EA7">
      <w:pPr>
        <w:spacing w:after="0" w:line="240" w:lineRule="auto"/>
        <w:ind w:firstLine="708"/>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3. Устав вступает в силу после его</w:t>
      </w:r>
      <w:r w:rsidRPr="00702F6F">
        <w:rPr>
          <w:rFonts w:ascii="Times New Roman" w:eastAsia="Times New Roman" w:hAnsi="Times New Roman" w:cs="Times New Roman"/>
          <w:sz w:val="28"/>
          <w:szCs w:val="28"/>
          <w:shd w:val="clear" w:color="auto" w:fill="FFFFFF"/>
          <w:lang w:eastAsia="ru-RU"/>
        </w:rPr>
        <w:t xml:space="preserve"> официального опубликования</w:t>
      </w:r>
      <w:r>
        <w:rPr>
          <w:rFonts w:ascii="Times New Roman" w:eastAsia="Times New Roman" w:hAnsi="Times New Roman" w:cs="Times New Roman"/>
          <w:sz w:val="28"/>
          <w:szCs w:val="28"/>
          <w:shd w:val="clear" w:color="auto" w:fill="FFFFFF"/>
          <w:lang w:eastAsia="ru-RU"/>
        </w:rPr>
        <w:t xml:space="preserve"> </w:t>
      </w:r>
      <w:r w:rsidRPr="00DB7559">
        <w:rPr>
          <w:rFonts w:ascii="Times New Roman" w:eastAsia="Times New Roman" w:hAnsi="Times New Roman" w:cs="Times New Roman"/>
          <w:sz w:val="28"/>
          <w:szCs w:val="28"/>
          <w:lang w:eastAsia="ru-RU"/>
        </w:rPr>
        <w:t>(обнародования)</w:t>
      </w:r>
      <w:r w:rsidRPr="00702F6F">
        <w:rPr>
          <w:rFonts w:ascii="Times New Roman" w:eastAsia="Times New Roman" w:hAnsi="Times New Roman" w:cs="Times New Roman"/>
          <w:sz w:val="28"/>
          <w:szCs w:val="28"/>
          <w:shd w:val="clear" w:color="auto" w:fill="FFFFFF"/>
          <w:lang w:eastAsia="ru-RU"/>
        </w:rPr>
        <w:t>.</w:t>
      </w:r>
    </w:p>
    <w:p w14:paraId="25E5A643" w14:textId="77777777" w:rsidR="002D7EA7" w:rsidRPr="00F4208F" w:rsidRDefault="002D7EA7" w:rsidP="002D7EA7">
      <w:pPr>
        <w:spacing w:after="0" w:line="240" w:lineRule="auto"/>
        <w:ind w:firstLine="708"/>
        <w:jc w:val="both"/>
        <w:rPr>
          <w:rFonts w:ascii="Times New Roman" w:eastAsia="Times New Roman" w:hAnsi="Times New Roman" w:cs="Times New Roman"/>
          <w:color w:val="FF0000"/>
          <w:sz w:val="28"/>
          <w:szCs w:val="28"/>
          <w:shd w:val="clear" w:color="auto" w:fill="FFFFFF"/>
          <w:lang w:eastAsia="ru-RU"/>
        </w:rPr>
      </w:pPr>
      <w:r>
        <w:rPr>
          <w:rFonts w:ascii="Times New Roman" w:eastAsia="Times New Roman" w:hAnsi="Times New Roman" w:cs="Times New Roman"/>
          <w:sz w:val="28"/>
          <w:szCs w:val="28"/>
          <w:lang w:eastAsia="ru-RU"/>
        </w:rPr>
        <w:t>4</w:t>
      </w:r>
      <w:r w:rsidRPr="00702F6F">
        <w:rPr>
          <w:rFonts w:ascii="Times New Roman" w:eastAsia="Times New Roman" w:hAnsi="Times New Roman" w:cs="Times New Roman"/>
          <w:sz w:val="28"/>
          <w:szCs w:val="28"/>
          <w:lang w:eastAsia="ru-RU"/>
        </w:rPr>
        <w:t xml:space="preserve">. Настоящее решение вступает в силу после </w:t>
      </w:r>
      <w:r w:rsidRPr="00DB7559">
        <w:rPr>
          <w:rFonts w:ascii="Times New Roman" w:eastAsia="Times New Roman" w:hAnsi="Times New Roman" w:cs="Times New Roman"/>
          <w:sz w:val="28"/>
          <w:szCs w:val="28"/>
          <w:lang w:eastAsia="ru-RU"/>
        </w:rPr>
        <w:t>официального опубликования (обнародования).</w:t>
      </w:r>
    </w:p>
    <w:p w14:paraId="76282D3B" w14:textId="77777777" w:rsidR="002D7EA7" w:rsidRDefault="002D7EA7" w:rsidP="002D7EA7">
      <w:pPr>
        <w:spacing w:after="0" w:line="240" w:lineRule="auto"/>
        <w:jc w:val="both"/>
        <w:rPr>
          <w:rFonts w:ascii="Times New Roman" w:eastAsia="Times New Roman" w:hAnsi="Times New Roman" w:cs="Times New Roman"/>
          <w:sz w:val="28"/>
          <w:szCs w:val="28"/>
          <w:lang w:eastAsia="ru-RU"/>
        </w:rPr>
      </w:pPr>
    </w:p>
    <w:p w14:paraId="7E5C28EA" w14:textId="77777777" w:rsidR="002D7EA7" w:rsidRPr="00702F6F" w:rsidRDefault="002D7EA7" w:rsidP="002D7EA7">
      <w:pPr>
        <w:spacing w:after="0" w:line="240" w:lineRule="auto"/>
        <w:jc w:val="both"/>
        <w:rPr>
          <w:rFonts w:ascii="Times New Roman" w:eastAsia="Times New Roman" w:hAnsi="Times New Roman" w:cs="Times New Roman"/>
          <w:sz w:val="28"/>
          <w:szCs w:val="28"/>
          <w:lang w:eastAsia="ru-RU"/>
        </w:rPr>
      </w:pPr>
    </w:p>
    <w:p w14:paraId="309A9C35" w14:textId="77777777" w:rsidR="002D7EA7" w:rsidRDefault="002D7EA7" w:rsidP="002D7EA7">
      <w:pPr>
        <w:spacing w:after="0" w:line="240" w:lineRule="auto"/>
        <w:jc w:val="both"/>
        <w:rPr>
          <w:rFonts w:ascii="Times New Roman" w:eastAsia="Times New Roman" w:hAnsi="Times New Roman" w:cs="Times New Roman"/>
          <w:sz w:val="28"/>
          <w:szCs w:val="28"/>
          <w:lang w:eastAsia="ru-RU"/>
        </w:rPr>
      </w:pPr>
    </w:p>
    <w:tbl>
      <w:tblPr>
        <w:tblW w:w="9855" w:type="dxa"/>
        <w:tblLook w:val="01E0" w:firstRow="1" w:lastRow="1" w:firstColumn="1" w:lastColumn="1" w:noHBand="0" w:noVBand="0"/>
      </w:tblPr>
      <w:tblGrid>
        <w:gridCol w:w="4928"/>
        <w:gridCol w:w="4927"/>
      </w:tblGrid>
      <w:tr w:rsidR="002D7EA7" w:rsidRPr="001A199A" w14:paraId="6B1A0CDB" w14:textId="77777777" w:rsidTr="00AE7C24">
        <w:tc>
          <w:tcPr>
            <w:tcW w:w="4928" w:type="dxa"/>
            <w:hideMark/>
          </w:tcPr>
          <w:p w14:paraId="36677931" w14:textId="77777777" w:rsidR="002D7EA7" w:rsidRPr="00B809D0" w:rsidRDefault="002D7EA7" w:rsidP="00D9379B">
            <w:pPr>
              <w:spacing w:after="0"/>
              <w:rPr>
                <w:rFonts w:ascii="Times New Roman" w:hAnsi="Times New Roman"/>
                <w:color w:val="000000"/>
                <w:sz w:val="28"/>
                <w:szCs w:val="28"/>
              </w:rPr>
            </w:pPr>
            <w:proofErr w:type="gramStart"/>
            <w:r w:rsidRPr="00B809D0">
              <w:rPr>
                <w:rFonts w:ascii="Times New Roman" w:hAnsi="Times New Roman"/>
                <w:color w:val="000000"/>
                <w:sz w:val="28"/>
                <w:szCs w:val="28"/>
              </w:rPr>
              <w:t>Председатель  Совета</w:t>
            </w:r>
            <w:proofErr w:type="gramEnd"/>
            <w:r w:rsidRPr="00B809D0">
              <w:rPr>
                <w:rFonts w:ascii="Times New Roman" w:hAnsi="Times New Roman"/>
                <w:color w:val="000000"/>
                <w:sz w:val="28"/>
                <w:szCs w:val="28"/>
              </w:rPr>
              <w:t xml:space="preserve"> депутатов</w:t>
            </w:r>
          </w:p>
          <w:p w14:paraId="3AA121C5" w14:textId="77777777" w:rsidR="002D7EA7" w:rsidRPr="00B809D0" w:rsidRDefault="002D7EA7" w:rsidP="00D9379B">
            <w:pPr>
              <w:spacing w:after="0"/>
              <w:rPr>
                <w:rFonts w:ascii="Times New Roman" w:hAnsi="Times New Roman"/>
                <w:color w:val="000000"/>
                <w:sz w:val="28"/>
                <w:szCs w:val="28"/>
              </w:rPr>
            </w:pPr>
            <w:r w:rsidRPr="00B809D0">
              <w:rPr>
                <w:rFonts w:ascii="Times New Roman" w:hAnsi="Times New Roman"/>
                <w:color w:val="000000"/>
                <w:sz w:val="28"/>
                <w:szCs w:val="28"/>
              </w:rPr>
              <w:t>муниципального образования</w:t>
            </w:r>
          </w:p>
          <w:p w14:paraId="52995BA8" w14:textId="45DE227A" w:rsidR="002D7EA7" w:rsidRDefault="00D9379B" w:rsidP="00D9379B">
            <w:pPr>
              <w:spacing w:after="0"/>
              <w:rPr>
                <w:rFonts w:ascii="Times New Roman" w:hAnsi="Times New Roman"/>
                <w:color w:val="000000"/>
                <w:sz w:val="28"/>
                <w:szCs w:val="28"/>
              </w:rPr>
            </w:pPr>
            <w:r>
              <w:rPr>
                <w:rFonts w:ascii="Times New Roman" w:hAnsi="Times New Roman"/>
                <w:color w:val="000000"/>
                <w:sz w:val="28"/>
                <w:szCs w:val="28"/>
              </w:rPr>
              <w:t>Чапаевский</w:t>
            </w:r>
            <w:r w:rsidR="002D7EA7" w:rsidRPr="00B809D0">
              <w:rPr>
                <w:rFonts w:ascii="Times New Roman" w:hAnsi="Times New Roman"/>
                <w:color w:val="000000"/>
                <w:sz w:val="28"/>
                <w:szCs w:val="28"/>
              </w:rPr>
              <w:t xml:space="preserve"> сельсовет</w:t>
            </w:r>
          </w:p>
          <w:p w14:paraId="62C60D50" w14:textId="77777777" w:rsidR="00D9379B" w:rsidRPr="00B809D0" w:rsidRDefault="00D9379B" w:rsidP="00D9379B">
            <w:pPr>
              <w:spacing w:after="0"/>
              <w:rPr>
                <w:rFonts w:ascii="Times New Roman" w:hAnsi="Times New Roman"/>
                <w:color w:val="000000"/>
                <w:sz w:val="28"/>
                <w:szCs w:val="28"/>
              </w:rPr>
            </w:pPr>
          </w:p>
          <w:p w14:paraId="605E14BF" w14:textId="0F0786FB" w:rsidR="002D7EA7" w:rsidRPr="00B809D0" w:rsidRDefault="002D7EA7" w:rsidP="00D9379B">
            <w:pPr>
              <w:spacing w:after="0"/>
              <w:rPr>
                <w:rFonts w:ascii="Times New Roman" w:hAnsi="Times New Roman"/>
                <w:b/>
                <w:color w:val="000000"/>
                <w:sz w:val="28"/>
                <w:szCs w:val="28"/>
              </w:rPr>
            </w:pPr>
            <w:r w:rsidRPr="00B809D0">
              <w:rPr>
                <w:rFonts w:ascii="Times New Roman" w:hAnsi="Times New Roman"/>
                <w:color w:val="000000"/>
                <w:sz w:val="28"/>
                <w:szCs w:val="28"/>
              </w:rPr>
              <w:t>_____________</w:t>
            </w:r>
            <w:proofErr w:type="spellStart"/>
            <w:r w:rsidR="00D9379B">
              <w:rPr>
                <w:rFonts w:ascii="Times New Roman" w:hAnsi="Times New Roman"/>
                <w:color w:val="000000"/>
                <w:sz w:val="28"/>
                <w:szCs w:val="28"/>
              </w:rPr>
              <w:t>А.А.Сакуров</w:t>
            </w:r>
            <w:proofErr w:type="spellEnd"/>
          </w:p>
        </w:tc>
        <w:tc>
          <w:tcPr>
            <w:tcW w:w="4927" w:type="dxa"/>
          </w:tcPr>
          <w:p w14:paraId="4E35D3F4" w14:textId="2ED1F838" w:rsidR="00D9379B" w:rsidRDefault="002D7EA7" w:rsidP="00D9379B">
            <w:pPr>
              <w:spacing w:after="0"/>
              <w:rPr>
                <w:rFonts w:ascii="Times New Roman" w:hAnsi="Times New Roman"/>
                <w:color w:val="000000"/>
                <w:sz w:val="28"/>
                <w:szCs w:val="28"/>
              </w:rPr>
            </w:pPr>
            <w:r w:rsidRPr="00B809D0">
              <w:rPr>
                <w:rFonts w:ascii="Times New Roman" w:hAnsi="Times New Roman"/>
                <w:color w:val="000000"/>
                <w:sz w:val="28"/>
                <w:szCs w:val="28"/>
              </w:rPr>
              <w:t xml:space="preserve"> </w:t>
            </w:r>
            <w:r w:rsidR="00D9379B">
              <w:rPr>
                <w:rFonts w:ascii="Times New Roman" w:hAnsi="Times New Roman"/>
                <w:color w:val="000000"/>
                <w:sz w:val="28"/>
                <w:szCs w:val="28"/>
              </w:rPr>
              <w:t xml:space="preserve"> </w:t>
            </w:r>
            <w:r w:rsidRPr="00B809D0">
              <w:rPr>
                <w:rFonts w:ascii="Times New Roman" w:hAnsi="Times New Roman"/>
                <w:color w:val="000000"/>
                <w:sz w:val="28"/>
                <w:szCs w:val="28"/>
              </w:rPr>
              <w:t xml:space="preserve">Глава </w:t>
            </w:r>
          </w:p>
          <w:p w14:paraId="144EBFA0" w14:textId="5503851E" w:rsidR="002D7EA7" w:rsidRPr="00B809D0" w:rsidRDefault="00D9379B" w:rsidP="00D9379B">
            <w:pPr>
              <w:spacing w:after="0"/>
              <w:rPr>
                <w:rFonts w:ascii="Times New Roman" w:hAnsi="Times New Roman"/>
                <w:color w:val="000000"/>
                <w:sz w:val="28"/>
                <w:szCs w:val="28"/>
              </w:rPr>
            </w:pPr>
            <w:r>
              <w:rPr>
                <w:rFonts w:ascii="Times New Roman" w:hAnsi="Times New Roman"/>
                <w:color w:val="000000"/>
                <w:sz w:val="28"/>
                <w:szCs w:val="28"/>
              </w:rPr>
              <w:t xml:space="preserve">  </w:t>
            </w:r>
            <w:r w:rsidR="002D7EA7" w:rsidRPr="00B809D0">
              <w:rPr>
                <w:rFonts w:ascii="Times New Roman" w:hAnsi="Times New Roman"/>
                <w:color w:val="000000"/>
                <w:sz w:val="28"/>
                <w:szCs w:val="28"/>
              </w:rPr>
              <w:t xml:space="preserve">муниципального образования  </w:t>
            </w:r>
          </w:p>
          <w:p w14:paraId="2C1A279B" w14:textId="26D5CF77" w:rsidR="002D7EA7" w:rsidRPr="00B809D0" w:rsidRDefault="002D7EA7" w:rsidP="00D9379B">
            <w:pPr>
              <w:spacing w:after="0"/>
              <w:rPr>
                <w:rFonts w:ascii="Times New Roman" w:hAnsi="Times New Roman"/>
                <w:color w:val="000000"/>
                <w:sz w:val="28"/>
                <w:szCs w:val="28"/>
              </w:rPr>
            </w:pPr>
            <w:r w:rsidRPr="00B809D0">
              <w:rPr>
                <w:rFonts w:ascii="Times New Roman" w:hAnsi="Times New Roman"/>
                <w:color w:val="000000"/>
                <w:sz w:val="28"/>
                <w:szCs w:val="28"/>
              </w:rPr>
              <w:t xml:space="preserve">  </w:t>
            </w:r>
            <w:r w:rsidR="00D9379B">
              <w:rPr>
                <w:rFonts w:ascii="Times New Roman" w:hAnsi="Times New Roman"/>
                <w:color w:val="000000"/>
                <w:sz w:val="28"/>
                <w:szCs w:val="28"/>
              </w:rPr>
              <w:t xml:space="preserve">Чапаевский </w:t>
            </w:r>
            <w:r w:rsidRPr="00B809D0">
              <w:rPr>
                <w:rFonts w:ascii="Times New Roman" w:hAnsi="Times New Roman"/>
                <w:color w:val="000000"/>
                <w:sz w:val="28"/>
                <w:szCs w:val="28"/>
              </w:rPr>
              <w:t>сельсовет</w:t>
            </w:r>
          </w:p>
          <w:p w14:paraId="026E2DEB" w14:textId="77777777" w:rsidR="002D7EA7" w:rsidRPr="00B809D0" w:rsidRDefault="002D7EA7" w:rsidP="00D9379B">
            <w:pPr>
              <w:spacing w:after="0"/>
              <w:rPr>
                <w:rFonts w:ascii="Times New Roman" w:hAnsi="Times New Roman"/>
                <w:b/>
                <w:color w:val="000000"/>
                <w:sz w:val="28"/>
                <w:szCs w:val="28"/>
              </w:rPr>
            </w:pPr>
          </w:p>
          <w:p w14:paraId="57E44438" w14:textId="2F11DC71" w:rsidR="002D7EA7" w:rsidRPr="00B809D0" w:rsidRDefault="002D7EA7" w:rsidP="00D9379B">
            <w:pPr>
              <w:spacing w:after="0"/>
              <w:rPr>
                <w:rFonts w:ascii="Times New Roman" w:hAnsi="Times New Roman"/>
                <w:b/>
                <w:color w:val="000000"/>
                <w:sz w:val="28"/>
                <w:szCs w:val="28"/>
              </w:rPr>
            </w:pPr>
            <w:r w:rsidRPr="00B809D0">
              <w:rPr>
                <w:rFonts w:ascii="Times New Roman" w:hAnsi="Times New Roman"/>
                <w:color w:val="000000"/>
                <w:sz w:val="28"/>
                <w:szCs w:val="28"/>
              </w:rPr>
              <w:t xml:space="preserve">     _______________</w:t>
            </w:r>
            <w:proofErr w:type="spellStart"/>
            <w:r w:rsidR="00D9379B">
              <w:rPr>
                <w:rFonts w:ascii="Times New Roman" w:hAnsi="Times New Roman"/>
                <w:color w:val="000000"/>
                <w:sz w:val="28"/>
                <w:szCs w:val="28"/>
              </w:rPr>
              <w:t>А.Б.Кенжебаева</w:t>
            </w:r>
            <w:proofErr w:type="spellEnd"/>
          </w:p>
        </w:tc>
      </w:tr>
    </w:tbl>
    <w:p w14:paraId="616C2FB5" w14:textId="77777777" w:rsidR="002D7EA7" w:rsidRPr="00702F6F" w:rsidRDefault="002D7EA7" w:rsidP="002D7EA7">
      <w:pPr>
        <w:spacing w:after="0" w:line="240" w:lineRule="auto"/>
        <w:rPr>
          <w:rFonts w:ascii="Times New Roman" w:eastAsia="Times New Roman" w:hAnsi="Times New Roman" w:cs="Times New Roman"/>
          <w:sz w:val="28"/>
          <w:szCs w:val="28"/>
          <w:lang w:eastAsia="ru-RU"/>
        </w:rPr>
      </w:pPr>
    </w:p>
    <w:p w14:paraId="0E6F203A"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58341302" w14:textId="77777777" w:rsidR="002D7EA7" w:rsidRPr="00702F6F" w:rsidRDefault="002D7EA7" w:rsidP="002D7EA7">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14:paraId="60CA0792"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41914FB2"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7EAB2977"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0762B737"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711B6B8E"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43FA17BA"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6C6D1F32"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152BF32"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4E7DA8B8"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45BE8697"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93E3057"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21D13926"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728A1B7A"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74D0BC2"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21C8F5CF" w14:textId="77777777" w:rsidR="002D7EA7" w:rsidRPr="00702F6F" w:rsidRDefault="002D7EA7" w:rsidP="002D7EA7">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58AC1FE" w14:textId="77777777" w:rsidR="002D7EA7" w:rsidRDefault="002D7EA7"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7FACDEBE" w14:textId="77777777" w:rsidR="00370B35" w:rsidRDefault="00370B35"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211BCD10" w14:textId="77777777" w:rsidR="00370B35" w:rsidRDefault="00370B35"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26880645" w14:textId="77777777" w:rsidR="00370B35" w:rsidRDefault="00370B35"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09B7AA50" w14:textId="77777777" w:rsidR="00370B35" w:rsidRDefault="00370B35"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2C6E8FA0" w14:textId="77777777" w:rsidR="00370B35" w:rsidRDefault="00370B35"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21402F2C" w14:textId="77777777" w:rsidR="00370B35" w:rsidRDefault="00370B35"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61BE93F9" w14:textId="77777777" w:rsidR="00370B35" w:rsidRDefault="00370B35" w:rsidP="002D7EA7">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42DCFA2F"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 xml:space="preserve">Утвержден </w:t>
      </w:r>
    </w:p>
    <w:p w14:paraId="3276A2AF"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решением Совета депутатов</w:t>
      </w:r>
    </w:p>
    <w:p w14:paraId="0C4BE39A"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муниципального образования</w:t>
      </w:r>
    </w:p>
    <w:p w14:paraId="56673E1F"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Чапаевский сельсовет</w:t>
      </w:r>
    </w:p>
    <w:p w14:paraId="51C7076C"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roofErr w:type="gramStart"/>
      <w:r w:rsidRPr="001F06C4">
        <w:rPr>
          <w:rFonts w:ascii="Times New Roman" w:eastAsia="Times New Roman" w:hAnsi="Times New Roman" w:cs="Times New Roman"/>
          <w:bCs/>
          <w:sz w:val="28"/>
          <w:szCs w:val="28"/>
          <w:lang w:eastAsia="ru-RU"/>
        </w:rPr>
        <w:t>Новоорского  района</w:t>
      </w:r>
      <w:proofErr w:type="gramEnd"/>
    </w:p>
    <w:p w14:paraId="5B74A41B"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Оренбургской области</w:t>
      </w:r>
    </w:p>
    <w:p w14:paraId="24C892E7"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от   </w:t>
      </w:r>
      <w:proofErr w:type="gramStart"/>
      <w:r w:rsidRPr="001F06C4">
        <w:rPr>
          <w:rFonts w:ascii="Times New Roman" w:eastAsia="Times New Roman" w:hAnsi="Times New Roman" w:cs="Times New Roman"/>
          <w:bCs/>
          <w:sz w:val="28"/>
          <w:szCs w:val="28"/>
          <w:lang w:eastAsia="ru-RU"/>
        </w:rPr>
        <w:t>20.07.2026  №</w:t>
      </w:r>
      <w:proofErr w:type="gramEnd"/>
      <w:r w:rsidRPr="001F06C4">
        <w:rPr>
          <w:rFonts w:ascii="Times New Roman" w:eastAsia="Times New Roman" w:hAnsi="Times New Roman" w:cs="Times New Roman"/>
          <w:bCs/>
          <w:sz w:val="28"/>
          <w:szCs w:val="28"/>
          <w:lang w:eastAsia="ru-RU"/>
        </w:rPr>
        <w:t xml:space="preserve"> 40</w:t>
      </w:r>
    </w:p>
    <w:p w14:paraId="3DB85B65"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6497035D"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1068E02E"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226CEC93"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Глава муниципального образования</w:t>
      </w:r>
    </w:p>
    <w:p w14:paraId="47BC8F28"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Чапаевский сельсовет</w:t>
      </w:r>
    </w:p>
    <w:p w14:paraId="27CCBD83"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roofErr w:type="gramStart"/>
      <w:r w:rsidRPr="001F06C4">
        <w:rPr>
          <w:rFonts w:ascii="Times New Roman" w:eastAsia="Times New Roman" w:hAnsi="Times New Roman" w:cs="Times New Roman"/>
          <w:bCs/>
          <w:sz w:val="28"/>
          <w:szCs w:val="28"/>
          <w:lang w:eastAsia="ru-RU"/>
        </w:rPr>
        <w:t>Новоорского  района</w:t>
      </w:r>
      <w:proofErr w:type="gramEnd"/>
    </w:p>
    <w:p w14:paraId="748F051B"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Оренбургской области</w:t>
      </w:r>
    </w:p>
    <w:p w14:paraId="2DC3D7B1"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4D3676F1" w14:textId="77777777" w:rsidR="001F06C4" w:rsidRPr="001F06C4" w:rsidRDefault="001F06C4" w:rsidP="001F06C4">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___________________</w:t>
      </w:r>
      <w:proofErr w:type="spellStart"/>
      <w:r w:rsidRPr="001F06C4">
        <w:rPr>
          <w:rFonts w:ascii="Times New Roman" w:eastAsia="Times New Roman" w:hAnsi="Times New Roman" w:cs="Times New Roman"/>
          <w:bCs/>
          <w:sz w:val="28"/>
          <w:szCs w:val="28"/>
          <w:lang w:eastAsia="ru-RU"/>
        </w:rPr>
        <w:t>А.Б.Кенжебаева</w:t>
      </w:r>
      <w:proofErr w:type="spellEnd"/>
    </w:p>
    <w:p w14:paraId="3D7DECFE"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22F9A644"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5E6C37F2"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78AB366C"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5B53C292"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УСТАВ</w:t>
      </w:r>
    </w:p>
    <w:p w14:paraId="375C4643"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МУНИЦИПАЛЬНОГО ОБРАЗОВАНИЯ</w:t>
      </w:r>
    </w:p>
    <w:p w14:paraId="6A004F67"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СЕЛЬСКОЕ ПОСЕЛЕНИЕ ЧАПАЕВСКИЙ</w:t>
      </w:r>
      <w:r w:rsidRPr="001F06C4">
        <w:rPr>
          <w:rFonts w:ascii="Times New Roman" w:eastAsia="Times New Roman" w:hAnsi="Times New Roman" w:cs="Times New Roman"/>
          <w:b/>
          <w:bCs/>
          <w:i/>
          <w:sz w:val="28"/>
          <w:szCs w:val="28"/>
          <w:lang w:eastAsia="ru-RU"/>
        </w:rPr>
        <w:t xml:space="preserve"> </w:t>
      </w:r>
      <w:r w:rsidRPr="001F06C4">
        <w:rPr>
          <w:rFonts w:ascii="Times New Roman" w:eastAsia="Times New Roman" w:hAnsi="Times New Roman" w:cs="Times New Roman"/>
          <w:b/>
          <w:bCs/>
          <w:sz w:val="28"/>
          <w:szCs w:val="28"/>
          <w:lang w:eastAsia="ru-RU"/>
        </w:rPr>
        <w:t>СЕЛЬСОВЕТ</w:t>
      </w:r>
    </w:p>
    <w:p w14:paraId="28F3252B"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НОВООРСКОГО МУНИЦИПАЛЬНОГО РАЙОНА</w:t>
      </w:r>
    </w:p>
    <w:p w14:paraId="12E5BB0A"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ОРЕНБУРГСКОЙ ОБЛАСТИ</w:t>
      </w:r>
    </w:p>
    <w:p w14:paraId="12452F00"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328C79B"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4E7E260D"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5886A906"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410F3607"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7F988521"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193833FC"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1C2EFABA"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5155838B"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58A43A65"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 Чапаевка</w:t>
      </w:r>
    </w:p>
    <w:p w14:paraId="2F6118CC" w14:textId="77777777" w:rsidR="001F06C4" w:rsidRPr="001F06C4" w:rsidRDefault="001F06C4" w:rsidP="001F06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2026 год</w:t>
      </w:r>
    </w:p>
    <w:p w14:paraId="3B01175C"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33EA08AD"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345BB009"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3C7D2548"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280C1718" w14:textId="77777777" w:rsid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02F7D214" w14:textId="77777777" w:rsid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39D61A01"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72DEC8AF"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67C5E106" w14:textId="77777777" w:rsidR="001F06C4" w:rsidRPr="001F06C4" w:rsidRDefault="001F06C4" w:rsidP="001F06C4">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2D56A25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lastRenderedPageBreak/>
        <w:t>ГЛАВА I. ОБЩИЕ ПОЛОЖЕНИЯ</w:t>
      </w:r>
    </w:p>
    <w:p w14:paraId="6F9E7A1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DBE645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 Наименование и состав территории</w:t>
      </w:r>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
          <w:bCs/>
          <w:sz w:val="28"/>
          <w:szCs w:val="28"/>
          <w:lang w:eastAsia="ru-RU"/>
        </w:rPr>
        <w:t>сельского поселения</w:t>
      </w:r>
    </w:p>
    <w:p w14:paraId="7C1C99B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043386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iCs/>
          <w:sz w:val="28"/>
          <w:szCs w:val="28"/>
          <w:lang w:eastAsia="ru-RU"/>
        </w:rPr>
        <w:t>1. С</w:t>
      </w:r>
      <w:r w:rsidRPr="001F06C4">
        <w:rPr>
          <w:rFonts w:ascii="Times New Roman" w:eastAsia="Times New Roman" w:hAnsi="Times New Roman" w:cs="Times New Roman"/>
          <w:bCs/>
          <w:sz w:val="28"/>
          <w:szCs w:val="28"/>
          <w:lang w:eastAsia="ru-RU"/>
        </w:rPr>
        <w:t xml:space="preserve">ельское поселение </w:t>
      </w:r>
      <w:r w:rsidRPr="001F06C4">
        <w:rPr>
          <w:rFonts w:ascii="Times New Roman" w:eastAsia="Times New Roman" w:hAnsi="Times New Roman" w:cs="Times New Roman"/>
          <w:bCs/>
          <w:iCs/>
          <w:sz w:val="28"/>
          <w:szCs w:val="28"/>
          <w:lang w:eastAsia="ru-RU"/>
        </w:rPr>
        <w:t>Чапаевский</w:t>
      </w:r>
      <w:r w:rsidRPr="001F06C4">
        <w:rPr>
          <w:rFonts w:ascii="Times New Roman" w:eastAsia="Times New Roman" w:hAnsi="Times New Roman" w:cs="Times New Roman"/>
          <w:bCs/>
          <w:i/>
          <w:iCs/>
          <w:sz w:val="28"/>
          <w:szCs w:val="28"/>
          <w:lang w:eastAsia="ru-RU"/>
        </w:rPr>
        <w:t xml:space="preserve"> </w:t>
      </w:r>
      <w:r w:rsidRPr="001F06C4">
        <w:rPr>
          <w:rFonts w:ascii="Times New Roman" w:eastAsia="Times New Roman" w:hAnsi="Times New Roman" w:cs="Times New Roman"/>
          <w:bCs/>
          <w:iCs/>
          <w:sz w:val="28"/>
          <w:szCs w:val="28"/>
          <w:lang w:eastAsia="ru-RU"/>
        </w:rPr>
        <w:t>сельсовет</w:t>
      </w:r>
      <w:r w:rsidRPr="001F06C4">
        <w:rPr>
          <w:rFonts w:ascii="Times New Roman" w:eastAsia="Times New Roman" w:hAnsi="Times New Roman" w:cs="Times New Roman"/>
          <w:bCs/>
          <w:sz w:val="28"/>
          <w:szCs w:val="28"/>
          <w:lang w:eastAsia="ru-RU"/>
        </w:rPr>
        <w:t xml:space="preserve"> (далее – сельское поселение) - муниципальное образование в составе Новоорского муниципального района Оренбургской области, образованное в соответствии с Законом Оренбургской области от 09.03.2005 № 1905/313-III-ОЗ «О муниципальных образованиях в составе муниципального образования Новоорский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14:paraId="5DD7F01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Наименование муниципального образования – сельское поселение </w:t>
      </w:r>
      <w:r w:rsidRPr="001F06C4">
        <w:rPr>
          <w:rFonts w:ascii="Times New Roman" w:eastAsia="Times New Roman" w:hAnsi="Times New Roman" w:cs="Times New Roman"/>
          <w:bCs/>
          <w:iCs/>
          <w:sz w:val="28"/>
          <w:szCs w:val="28"/>
          <w:lang w:eastAsia="ru-RU"/>
        </w:rPr>
        <w:t>Чапаевский</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 xml:space="preserve">сельсовет </w:t>
      </w:r>
      <w:r w:rsidRPr="001F06C4">
        <w:rPr>
          <w:rFonts w:ascii="Times New Roman" w:eastAsia="Times New Roman" w:hAnsi="Times New Roman" w:cs="Times New Roman"/>
          <w:bCs/>
          <w:iCs/>
          <w:sz w:val="28"/>
          <w:szCs w:val="28"/>
          <w:lang w:eastAsia="ru-RU"/>
        </w:rPr>
        <w:t>Новоорского</w:t>
      </w:r>
      <w:r w:rsidRPr="001F06C4">
        <w:rPr>
          <w:rFonts w:ascii="Times New Roman" w:eastAsia="Times New Roman" w:hAnsi="Times New Roman" w:cs="Times New Roman"/>
          <w:bCs/>
          <w:sz w:val="28"/>
          <w:szCs w:val="28"/>
          <w:lang w:eastAsia="ru-RU"/>
        </w:rPr>
        <w:t xml:space="preserve"> муниципального района Оренбургской области.</w:t>
      </w:r>
    </w:p>
    <w:p w14:paraId="40222AA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Сокращенное </w:t>
      </w:r>
      <w:proofErr w:type="gramStart"/>
      <w:r w:rsidRPr="001F06C4">
        <w:rPr>
          <w:rFonts w:ascii="Times New Roman" w:eastAsia="Times New Roman" w:hAnsi="Times New Roman" w:cs="Times New Roman"/>
          <w:bCs/>
          <w:sz w:val="28"/>
          <w:szCs w:val="28"/>
          <w:lang w:eastAsia="ru-RU"/>
        </w:rPr>
        <w:t>наименование  –</w:t>
      </w:r>
      <w:proofErr w:type="gramEnd"/>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Cs/>
          <w:iCs/>
          <w:sz w:val="28"/>
          <w:szCs w:val="28"/>
          <w:lang w:eastAsia="ru-RU"/>
        </w:rPr>
        <w:t>Чапаевский</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 xml:space="preserve">сельсовет </w:t>
      </w:r>
      <w:r w:rsidRPr="001F06C4">
        <w:rPr>
          <w:rFonts w:ascii="Times New Roman" w:eastAsia="Times New Roman" w:hAnsi="Times New Roman" w:cs="Times New Roman"/>
          <w:bCs/>
          <w:iCs/>
          <w:sz w:val="28"/>
          <w:szCs w:val="28"/>
          <w:lang w:eastAsia="ru-RU"/>
        </w:rPr>
        <w:t>Новоорского</w:t>
      </w:r>
      <w:r w:rsidRPr="001F06C4">
        <w:rPr>
          <w:rFonts w:ascii="Times New Roman" w:eastAsia="Times New Roman" w:hAnsi="Times New Roman" w:cs="Times New Roman"/>
          <w:bCs/>
          <w:sz w:val="28"/>
          <w:szCs w:val="28"/>
          <w:lang w:eastAsia="ru-RU"/>
        </w:rPr>
        <w:t xml:space="preserve"> муниципального района.</w:t>
      </w:r>
    </w:p>
    <w:p w14:paraId="79CBE88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Наименование Чапаевский</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 xml:space="preserve">сельсовет Новоорского муниципального района используется </w:t>
      </w:r>
      <w:r w:rsidRPr="001F06C4">
        <w:rPr>
          <w:rFonts w:ascii="Times New Roman" w:eastAsia="Times New Roman" w:hAnsi="Times New Roman" w:cs="Times New Roman"/>
          <w:bCs/>
          <w:iCs/>
          <w:sz w:val="28"/>
          <w:szCs w:val="28"/>
          <w:lang w:eastAsia="ru-RU"/>
        </w:rPr>
        <w:t xml:space="preserve">в официальных символах </w:t>
      </w:r>
      <w:r w:rsidRPr="001F06C4">
        <w:rPr>
          <w:rFonts w:ascii="Times New Roman" w:eastAsia="Times New Roman" w:hAnsi="Times New Roman" w:cs="Times New Roman"/>
          <w:bCs/>
          <w:sz w:val="28"/>
          <w:szCs w:val="28"/>
          <w:lang w:eastAsia="ru-RU"/>
        </w:rPr>
        <w:t>сельского поселения</w:t>
      </w:r>
      <w:r w:rsidRPr="001F06C4">
        <w:rPr>
          <w:rFonts w:ascii="Times New Roman" w:eastAsia="Times New Roman" w:hAnsi="Times New Roman" w:cs="Times New Roman"/>
          <w:bCs/>
          <w:iCs/>
          <w:sz w:val="28"/>
          <w:szCs w:val="28"/>
          <w:lang w:eastAsia="ru-RU"/>
        </w:rPr>
        <w:t>, наименованиях органов местного самоуправления, должностных лиц местного самоуправления</w:t>
      </w:r>
      <w:r w:rsidRPr="001F06C4">
        <w:rPr>
          <w:rFonts w:ascii="Times New Roman" w:eastAsia="Times New Roman" w:hAnsi="Times New Roman" w:cs="Times New Roman"/>
          <w:bCs/>
          <w:sz w:val="28"/>
          <w:szCs w:val="28"/>
          <w:lang w:eastAsia="ru-RU"/>
        </w:rPr>
        <w:t xml:space="preserve"> наравне</w:t>
      </w:r>
      <w:r w:rsidRPr="001F06C4">
        <w:rPr>
          <w:rFonts w:ascii="Times New Roman" w:eastAsia="Times New Roman" w:hAnsi="Times New Roman" w:cs="Times New Roman"/>
          <w:bCs/>
          <w:iCs/>
          <w:sz w:val="28"/>
          <w:szCs w:val="28"/>
          <w:lang w:eastAsia="ru-RU"/>
        </w:rPr>
        <w:t xml:space="preserve"> с наименованием </w:t>
      </w:r>
      <w:r w:rsidRPr="001F06C4">
        <w:rPr>
          <w:rFonts w:ascii="Times New Roman" w:eastAsia="Times New Roman" w:hAnsi="Times New Roman" w:cs="Times New Roman"/>
          <w:bCs/>
          <w:sz w:val="28"/>
          <w:szCs w:val="28"/>
          <w:lang w:eastAsia="ru-RU"/>
        </w:rPr>
        <w:t xml:space="preserve">сельское поселение </w:t>
      </w:r>
      <w:r w:rsidRPr="001F06C4">
        <w:rPr>
          <w:rFonts w:ascii="Times New Roman" w:eastAsia="Times New Roman" w:hAnsi="Times New Roman" w:cs="Times New Roman"/>
          <w:bCs/>
          <w:iCs/>
          <w:sz w:val="28"/>
          <w:szCs w:val="28"/>
          <w:lang w:eastAsia="ru-RU"/>
        </w:rPr>
        <w:t>Чапаевский</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 xml:space="preserve">сельсовет </w:t>
      </w:r>
      <w:r w:rsidRPr="001F06C4">
        <w:rPr>
          <w:rFonts w:ascii="Times New Roman" w:eastAsia="Times New Roman" w:hAnsi="Times New Roman" w:cs="Times New Roman"/>
          <w:bCs/>
          <w:iCs/>
          <w:sz w:val="28"/>
          <w:szCs w:val="28"/>
          <w:lang w:eastAsia="ru-RU"/>
        </w:rPr>
        <w:t>Новоорского</w:t>
      </w:r>
      <w:r w:rsidRPr="001F06C4">
        <w:rPr>
          <w:rFonts w:ascii="Times New Roman" w:eastAsia="Times New Roman" w:hAnsi="Times New Roman" w:cs="Times New Roman"/>
          <w:bCs/>
          <w:sz w:val="28"/>
          <w:szCs w:val="28"/>
          <w:lang w:eastAsia="ru-RU"/>
        </w:rPr>
        <w:t xml:space="preserve"> муниципального района Оренбургской области.</w:t>
      </w:r>
    </w:p>
    <w:p w14:paraId="1EA4F11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Административным центром сельского поселения является село Чапаевка.</w:t>
      </w:r>
    </w:p>
    <w:p w14:paraId="38C1DC0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село Чапаевка.</w:t>
      </w:r>
    </w:p>
    <w:p w14:paraId="00235FE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p>
    <w:p w14:paraId="6823B6F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w:t>
      </w:r>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
          <w:bCs/>
          <w:sz w:val="28"/>
          <w:szCs w:val="28"/>
          <w:lang w:eastAsia="ru-RU"/>
        </w:rPr>
        <w:t>Границы сельского поселения</w:t>
      </w:r>
    </w:p>
    <w:p w14:paraId="3D2F714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019C4E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Границы сельского поселения установлены Законом Оренбургской области от 09.03.2005 № 1905/313-III-ОЗ «О муниципальных образованиях в составе муниципального образования Новоорский район Оренбургской области».</w:t>
      </w:r>
    </w:p>
    <w:p w14:paraId="57A495E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14:paraId="6017CF0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 </w:t>
      </w:r>
    </w:p>
    <w:p w14:paraId="0C6D3E8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604300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lastRenderedPageBreak/>
        <w:t>Статья 3. Официальные символы сельского поселения</w:t>
      </w:r>
    </w:p>
    <w:p w14:paraId="79B39A3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A2F2A3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w:t>
      </w:r>
      <w:r w:rsidRPr="001F06C4">
        <w:rPr>
          <w:rFonts w:ascii="Times New Roman" w:eastAsia="Times New Roman" w:hAnsi="Times New Roman" w:cs="Times New Roman"/>
          <w:b/>
          <w:bCs/>
          <w:i/>
          <w:sz w:val="28"/>
          <w:szCs w:val="28"/>
          <w:lang w:eastAsia="ru-RU"/>
        </w:rPr>
        <w:t xml:space="preserve"> </w:t>
      </w:r>
      <w:r w:rsidRPr="001F06C4">
        <w:rPr>
          <w:rFonts w:ascii="Times New Roman" w:eastAsia="Times New Roman" w:hAnsi="Times New Roman" w:cs="Times New Roman"/>
          <w:bCs/>
          <w:sz w:val="28"/>
          <w:szCs w:val="28"/>
          <w:lang w:eastAsia="ru-RU"/>
        </w:rPr>
        <w:t xml:space="preserve">Сельское поселение имеет официальные символы: герб и флаг, отражающие исторические, культурные, национальные и иные местные традиции и особенности. </w:t>
      </w:r>
    </w:p>
    <w:p w14:paraId="7E7410F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1F06C4">
        <w:rPr>
          <w:rFonts w:ascii="Times New Roman" w:eastAsia="Times New Roman" w:hAnsi="Times New Roman" w:cs="Times New Roman"/>
          <w:bCs/>
          <w:sz w:val="28"/>
          <w:szCs w:val="28"/>
          <w:lang w:eastAsia="ru-RU"/>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14:paraId="45BAE2F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DA1E97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 Местное самоуправление</w:t>
      </w:r>
    </w:p>
    <w:p w14:paraId="3787060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1FEF51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Правовую основу местного самоуправления составляют </w:t>
      </w:r>
      <w:hyperlink r:id="rId6" w:history="1">
        <w:r w:rsidRPr="001F06C4">
          <w:rPr>
            <w:rStyle w:val="af4"/>
            <w:rFonts w:eastAsia="Times New Roman"/>
            <w:bCs/>
            <w:sz w:val="28"/>
            <w:szCs w:val="28"/>
            <w:lang w:eastAsia="ru-RU"/>
          </w:rPr>
          <w:t>Конституция</w:t>
        </w:r>
      </w:hyperlink>
      <w:r w:rsidRPr="001F06C4">
        <w:rPr>
          <w:rFonts w:ascii="Times New Roman" w:eastAsia="Times New Roman" w:hAnsi="Times New Roman" w:cs="Times New Roman"/>
          <w:bCs/>
          <w:sz w:val="28"/>
          <w:szCs w:val="28"/>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 Оренбургской области от 20.11.2000 № 724/213-ОЗ «Устав (Основной Закон) Оренбургской области» (далее - Устав (Основной закон) Оренбургской области), законы и иные нормативные правовые акты Оренбургской области, настоящий Устав, решения, принятые на местных референдумах и сходах граждан, и иные муниципальные правовые акты сельского поселения.</w:t>
      </w:r>
    </w:p>
    <w:p w14:paraId="3D0C3B5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94D018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5. Вопросы непосредственного обеспечения жизнедеятельности населения (вопросы местного значения) сельского поселения</w:t>
      </w:r>
    </w:p>
    <w:p w14:paraId="3A403C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4D67B87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К вопросам местного значения сельского поселения относятся:</w:t>
      </w:r>
    </w:p>
    <w:p w14:paraId="1F1C8CD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2553E54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установление, изменение и отмена местных налогов и сборов сельского поселения;</w:t>
      </w:r>
    </w:p>
    <w:p w14:paraId="1E8EBD9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владение, пользование и распоряжение имуществом, находящимся в муниципальной собственности сельского поселения;</w:t>
      </w:r>
    </w:p>
    <w:p w14:paraId="650C0E9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A9799C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w:t>
      </w:r>
      <w:r w:rsidRPr="001F06C4">
        <w:rPr>
          <w:rFonts w:ascii="Times New Roman" w:eastAsia="Times New Roman" w:hAnsi="Times New Roman" w:cs="Times New Roman"/>
          <w:bCs/>
          <w:sz w:val="28"/>
          <w:szCs w:val="28"/>
          <w:lang w:eastAsia="ru-RU"/>
        </w:rPr>
        <w:lastRenderedPageBreak/>
        <w:t>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4F4587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6CF2A4E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33ACD2F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0826054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сельского поселения, социальную и культурную адаптацию мигрантов, профилактику межнациональных (межэтнических) конфликтов;</w:t>
      </w:r>
    </w:p>
    <w:p w14:paraId="35A458F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участие в предупреждении и ликвидации последствий чрезвычайных ситуаций в границах сельского поселения;</w:t>
      </w:r>
    </w:p>
    <w:p w14:paraId="7CF4F69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обеспечение первичных мер пожарной безопасности в границах населенных пунктов сельского поселения;</w:t>
      </w:r>
    </w:p>
    <w:p w14:paraId="5CA4949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12) создание условий для обеспечения жителей сельского поселения услугами связи, общественного питания, торговли и бытового обслуживания;</w:t>
      </w:r>
    </w:p>
    <w:p w14:paraId="30E50C0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5E0BDB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14) создание условий для организации досуга и обеспечения жителей сельского поселения услугами организаций культуры;</w:t>
      </w:r>
    </w:p>
    <w:p w14:paraId="07FA928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32D4BC0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263D669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17) обеспечение условий для развития на территории сельского поселения физической культуры, школьного спорта и массового спорта, организация </w:t>
      </w:r>
      <w:r w:rsidRPr="001F06C4">
        <w:rPr>
          <w:rFonts w:ascii="Times New Roman" w:eastAsia="Times New Roman" w:hAnsi="Times New Roman" w:cs="Times New Roman"/>
          <w:bCs/>
          <w:sz w:val="28"/>
          <w:szCs w:val="28"/>
          <w:lang w:eastAsia="ru-RU"/>
        </w:rPr>
        <w:lastRenderedPageBreak/>
        <w:t>проведения официальных физкультурно-оздоровительных и спортивных мероприятий сельского поселения;</w:t>
      </w:r>
    </w:p>
    <w:p w14:paraId="1C950B0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CD55F3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19) формирование архивных фондов сельского поселения;</w:t>
      </w:r>
    </w:p>
    <w:p w14:paraId="40B29FF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20) участие в организации деятельности по накоплению (в том числе раздельному накоплению) и транспортированию твердых коммунальных отходов;</w:t>
      </w:r>
    </w:p>
    <w:p w14:paraId="1FB0930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5405B03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22) утверждение генеральных планов сельского поселения, правил землепользования и застройки, утверждение подготовленной на основе генеральных планов сельского поселения документации по планировке территории, выдача градостроительного плана земельного участка, расположенного в границах сельского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сельского поселения, утверждение местных нормативов градостроительного проектирования сельских поселений, резервирование земель и изъятие земельных участков в границах сельского поселения для муниципальных нужд, осуществление муниципального земельного контроля в границах сельского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w:t>
      </w:r>
      <w:r w:rsidRPr="001F06C4">
        <w:rPr>
          <w:rFonts w:ascii="Times New Roman" w:eastAsia="Times New Roman" w:hAnsi="Times New Roman" w:cs="Times New Roman"/>
          <w:bCs/>
          <w:sz w:val="28"/>
          <w:szCs w:val="28"/>
          <w:lang w:eastAsia="ru-RU"/>
        </w:rPr>
        <w:lastRenderedPageBreak/>
        <w:t>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7945EFB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0B093E9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24) организация ритуальных услуг и содержание мест захоронения;</w:t>
      </w:r>
    </w:p>
    <w:p w14:paraId="7CB389F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0EC0916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26) осуществление мероприятий по обеспечению безопасности людей на водных объектах, охране их жизни и здоровья;</w:t>
      </w:r>
    </w:p>
    <w:p w14:paraId="0C974A7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14:paraId="2311024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14:paraId="5E918DC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10F9BEC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819835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31) осуществление муниципального лесного контроля;</w:t>
      </w:r>
    </w:p>
    <w:p w14:paraId="65D02AF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E0C624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3C23FC6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B9648B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5F6F894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1F06C4">
        <w:rPr>
          <w:rFonts w:ascii="Times New Roman" w:eastAsia="Times New Roman" w:hAnsi="Times New Roman" w:cs="Times New Roman"/>
          <w:bCs/>
          <w:sz w:val="28"/>
          <w:szCs w:val="28"/>
          <w:lang w:eastAsia="ru-RU"/>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54F1BCC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37) осуществление мер по противодействию коррупции в границах сельского поселения;</w:t>
      </w:r>
    </w:p>
    <w:p w14:paraId="58E5398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38) осуществление учета личных подсобных хозяйств, которые ведут граждане в соответствии с Федеральным законом от 07.07.2003 </w:t>
      </w:r>
      <w:r w:rsidRPr="001F06C4">
        <w:rPr>
          <w:rFonts w:ascii="Times New Roman" w:eastAsia="Times New Roman" w:hAnsi="Times New Roman" w:cs="Times New Roman"/>
          <w:bCs/>
          <w:sz w:val="28"/>
          <w:szCs w:val="28"/>
          <w:lang w:eastAsia="ru-RU"/>
        </w:rPr>
        <w:br/>
        <w:t>№ 112-ФЗ «О личном подсобном хозяйстве», в похозяйственных книгах.</w:t>
      </w:r>
    </w:p>
    <w:p w14:paraId="6CDBB75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44158EA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6. Права органов местного самоуправления сельского поселения на решение вопросов, не отнесенных к вопросам местного значения сельского поселения</w:t>
      </w:r>
    </w:p>
    <w:p w14:paraId="0A0D5A1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D4595D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Органы местного самоуправления сельского поселения имеют право на:</w:t>
      </w:r>
    </w:p>
    <w:p w14:paraId="319169F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создание музеев сельского поселения;</w:t>
      </w:r>
    </w:p>
    <w:p w14:paraId="329BDA7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14:paraId="2017D82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участие в осуществлении деятельности по опеке и попечительству;</w:t>
      </w:r>
    </w:p>
    <w:p w14:paraId="4DCB0A8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015EF0A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3241E3F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24D383A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создание муниципальной пожарной охраны;</w:t>
      </w:r>
    </w:p>
    <w:p w14:paraId="616D70F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создание условий для развития туризма;</w:t>
      </w:r>
    </w:p>
    <w:p w14:paraId="3E94BCF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B23300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1F06C4">
        <w:rPr>
          <w:rFonts w:ascii="Times New Roman" w:eastAsia="Times New Roman" w:hAnsi="Times New Roman" w:cs="Times New Roman"/>
          <w:bCs/>
          <w:sz w:val="28"/>
          <w:szCs w:val="28"/>
          <w:lang w:eastAsia="ru-RU"/>
        </w:rPr>
        <w:br/>
        <w:t>от 24.11.1995 № 181-ФЗ «О социальной защите инвалидов в Российской Федерации»;</w:t>
      </w:r>
    </w:p>
    <w:p w14:paraId="3FF6F2A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FC8F19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12) осуществление деятельности по обращению с животными без владельцев, обитающими на территории сельского поселения;</w:t>
      </w:r>
    </w:p>
    <w:p w14:paraId="5AE8719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225B6C6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8597EA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15) осуществление мероприятий по защите прав потребителей, предусмотренных Законом Российской Федерации от 07.02.1992 </w:t>
      </w:r>
      <w:r w:rsidRPr="001F06C4">
        <w:rPr>
          <w:rFonts w:ascii="Times New Roman" w:eastAsia="Times New Roman" w:hAnsi="Times New Roman" w:cs="Times New Roman"/>
          <w:bCs/>
          <w:sz w:val="28"/>
          <w:szCs w:val="28"/>
          <w:lang w:eastAsia="ru-RU"/>
        </w:rPr>
        <w:br/>
        <w:t>№ 2300-1 «О защите прав потребителей»;</w:t>
      </w:r>
    </w:p>
    <w:p w14:paraId="0C5BEBF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D771CE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1D9D4F3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6F3F34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7. Полномочия органов местного самоуправления по решению вопросов местного значения сельского поселения</w:t>
      </w:r>
    </w:p>
    <w:p w14:paraId="47C7C00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51ECE5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Органы местного самоуправления сельского поселения в целях решения вопросов местного значения обладают следующими полномочиями:</w:t>
      </w:r>
    </w:p>
    <w:p w14:paraId="19DDEA5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14:paraId="7174018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установление официальных символов муниципального образования;</w:t>
      </w:r>
    </w:p>
    <w:p w14:paraId="0A6C079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w:t>
      </w:r>
      <w:r w:rsidRPr="001F06C4">
        <w:rPr>
          <w:rFonts w:ascii="Times New Roman" w:eastAsia="Times New Roman" w:hAnsi="Times New Roman" w:cs="Times New Roman"/>
          <w:bCs/>
          <w:sz w:val="28"/>
          <w:szCs w:val="28"/>
          <w:lang w:eastAsia="ru-RU"/>
        </w:rPr>
        <w:lastRenderedPageBreak/>
        <w:t>также осуществление закупок товаров, работ, услуг для обеспечения муниципальных нужд;</w:t>
      </w:r>
    </w:p>
    <w:p w14:paraId="6D6BFA7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27422B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полномочиями по организации теплоснабжения, предусмотренными Федеральным законом от 27.07.2010 № 190-ФЗ «О теплоснабжении»;</w:t>
      </w:r>
    </w:p>
    <w:p w14:paraId="1C65640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полномочиями в сфере водоснабжения и водоотведения, предусмотренными Федеральным законом от 07.12.2011 № 416-ФЗ «О водоснабжении и водоотведении»;</w:t>
      </w:r>
    </w:p>
    <w:p w14:paraId="78BB69A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48D161A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14:paraId="239CBEE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4F547F5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14:paraId="77A5AA6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298833E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12) осуществление международных и внешнеэкономических связей;</w:t>
      </w:r>
    </w:p>
    <w:p w14:paraId="693BD4C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Cs/>
          <w:sz w:val="28"/>
          <w:szCs w:val="28"/>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1F06C4">
        <w:rPr>
          <w:rFonts w:ascii="Times New Roman" w:eastAsia="Times New Roman" w:hAnsi="Times New Roman" w:cs="Times New Roman"/>
          <w:b/>
          <w:bCs/>
          <w:sz w:val="28"/>
          <w:szCs w:val="28"/>
          <w:lang w:eastAsia="ru-RU"/>
        </w:rPr>
        <w:t>;</w:t>
      </w:r>
    </w:p>
    <w:p w14:paraId="375F729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1F06C4">
        <w:rPr>
          <w:rFonts w:ascii="Times New Roman" w:eastAsia="Times New Roman" w:hAnsi="Times New Roman" w:cs="Times New Roman"/>
          <w:bCs/>
          <w:i/>
          <w:sz w:val="28"/>
          <w:szCs w:val="28"/>
          <w:lang w:eastAsia="ru-RU"/>
        </w:rPr>
        <w:t xml:space="preserve"> </w:t>
      </w:r>
    </w:p>
    <w:p w14:paraId="63BB2A6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 xml:space="preserve">15) иными полномочиями в соответствии с Федеральным законом </w:t>
      </w:r>
      <w:r w:rsidRPr="001F06C4">
        <w:rPr>
          <w:rFonts w:ascii="Times New Roman" w:eastAsia="Times New Roman" w:hAnsi="Times New Roman" w:cs="Times New Roman"/>
          <w:bCs/>
          <w:sz w:val="28"/>
          <w:szCs w:val="28"/>
          <w:lang w:eastAsia="ru-RU"/>
        </w:rPr>
        <w:br/>
        <w:t>№ 33-ФЗ и настоящим Уставом.</w:t>
      </w:r>
    </w:p>
    <w:p w14:paraId="1E5753D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17383A7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6326EAF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Полномочия органов местного самоуправления, установленные настоящей статьей, осуществляются органами местного самоуправления сельского поселения самостоятельно.</w:t>
      </w:r>
    </w:p>
    <w:p w14:paraId="671232B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402FAC6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8. Осуществление органами местного самоуправления сельского поселения отдельных государственных полномочий</w:t>
      </w:r>
    </w:p>
    <w:p w14:paraId="7FF4FDA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4B39F2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bidi="ru-RU"/>
        </w:rPr>
      </w:pPr>
      <w:r w:rsidRPr="001F06C4">
        <w:rPr>
          <w:rFonts w:ascii="Times New Roman" w:eastAsia="Times New Roman" w:hAnsi="Times New Roman" w:cs="Times New Roman"/>
          <w:bCs/>
          <w:sz w:val="28"/>
          <w:szCs w:val="28"/>
          <w:lang w:eastAsia="ru-RU"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1F06C4">
        <w:rPr>
          <w:rFonts w:ascii="Times New Roman" w:eastAsia="Times New Roman" w:hAnsi="Times New Roman" w:cs="Times New Roman"/>
          <w:bCs/>
          <w:sz w:val="28"/>
          <w:szCs w:val="28"/>
          <w:lang w:eastAsia="ru-RU"/>
        </w:rPr>
        <w:t xml:space="preserve"> - </w:t>
      </w:r>
      <w:r w:rsidRPr="001F06C4">
        <w:rPr>
          <w:rFonts w:ascii="Times New Roman" w:eastAsia="Times New Roman" w:hAnsi="Times New Roman" w:cs="Times New Roman"/>
          <w:bCs/>
          <w:sz w:val="28"/>
          <w:szCs w:val="28"/>
          <w:lang w:eastAsia="ru-RU" w:bidi="ru-RU"/>
        </w:rPr>
        <w:t>законами Оренбургской области.</w:t>
      </w:r>
    </w:p>
    <w:p w14:paraId="29EE3B1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bidi="ru-RU"/>
        </w:rPr>
      </w:pPr>
      <w:r w:rsidRPr="001F06C4">
        <w:rPr>
          <w:rFonts w:ascii="Times New Roman" w:eastAsia="Times New Roman" w:hAnsi="Times New Roman" w:cs="Times New Roman"/>
          <w:bCs/>
          <w:sz w:val="28"/>
          <w:szCs w:val="28"/>
          <w:lang w:eastAsia="ru-RU"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14:paraId="335EC98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Финансовое обеспечение осуществления переданных полномочий осуществляется за счет субвенций из соответствующего бюджета. </w:t>
      </w:r>
    </w:p>
    <w:p w14:paraId="56666C3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252D6A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bidi="ru-RU"/>
        </w:rPr>
      </w:pPr>
      <w:r w:rsidRPr="001F06C4">
        <w:rPr>
          <w:rFonts w:ascii="Times New Roman" w:eastAsia="Times New Roman" w:hAnsi="Times New Roman" w:cs="Times New Roman"/>
          <w:bCs/>
          <w:sz w:val="28"/>
          <w:szCs w:val="28"/>
          <w:lang w:eastAsia="ru-RU"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2F014F2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0469BD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9. Муниципальный контроль</w:t>
      </w:r>
    </w:p>
    <w:p w14:paraId="0FD5F0B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1D811D6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14:paraId="7D52191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bidi="ru-RU"/>
        </w:rPr>
      </w:pPr>
      <w:r w:rsidRPr="001F06C4">
        <w:rPr>
          <w:rFonts w:ascii="Times New Roman" w:eastAsia="Times New Roman" w:hAnsi="Times New Roman" w:cs="Times New Roman"/>
          <w:bCs/>
          <w:sz w:val="28"/>
          <w:szCs w:val="28"/>
          <w:lang w:eastAsia="ru-RU"/>
        </w:rPr>
        <w:t xml:space="preserve">2. Порядок организации и осуществления муниципального контроля устанавливается положением о виде муниципального контроля, утверждаемым </w:t>
      </w:r>
      <w:r w:rsidRPr="001F06C4">
        <w:rPr>
          <w:rFonts w:ascii="Times New Roman" w:eastAsia="Times New Roman" w:hAnsi="Times New Roman" w:cs="Times New Roman"/>
          <w:bCs/>
          <w:sz w:val="28"/>
          <w:szCs w:val="28"/>
          <w:lang w:eastAsia="ru-RU" w:bidi="ru-RU"/>
        </w:rPr>
        <w:t>представительным органом</w:t>
      </w:r>
      <w:r w:rsidRPr="001F06C4">
        <w:rPr>
          <w:rFonts w:ascii="Times New Roman" w:eastAsia="Times New Roman" w:hAnsi="Times New Roman" w:cs="Times New Roman"/>
          <w:bCs/>
          <w:sz w:val="28"/>
          <w:szCs w:val="28"/>
          <w:lang w:eastAsia="ru-RU"/>
        </w:rPr>
        <w:t xml:space="preserve"> сельского поселения.</w:t>
      </w:r>
      <w:r w:rsidRPr="001F06C4">
        <w:rPr>
          <w:rFonts w:ascii="Times New Roman" w:eastAsia="Times New Roman" w:hAnsi="Times New Roman" w:cs="Times New Roman"/>
          <w:bCs/>
          <w:sz w:val="28"/>
          <w:szCs w:val="28"/>
          <w:lang w:eastAsia="ru-RU" w:bidi="ru-RU"/>
        </w:rPr>
        <w:t xml:space="preserve"> </w:t>
      </w:r>
    </w:p>
    <w:p w14:paraId="5198656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 xml:space="preserve">3. В соответствии с частью 9 статьи 1 Федерального закона </w:t>
      </w:r>
      <w:r w:rsidRPr="001F06C4">
        <w:rPr>
          <w:rFonts w:ascii="Times New Roman" w:eastAsia="Times New Roman" w:hAnsi="Times New Roman" w:cs="Times New Roman"/>
          <w:bCs/>
          <w:sz w:val="28"/>
          <w:szCs w:val="28"/>
          <w:lang w:eastAsia="ru-RU"/>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5E783F7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4626D66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
          <w:bCs/>
          <w:sz w:val="28"/>
          <w:szCs w:val="28"/>
          <w:lang w:eastAsia="ru-RU"/>
        </w:rPr>
        <w:t xml:space="preserve">ГЛАВА </w:t>
      </w:r>
      <w:r w:rsidRPr="001F06C4">
        <w:rPr>
          <w:rFonts w:ascii="Times New Roman" w:eastAsia="Times New Roman" w:hAnsi="Times New Roman" w:cs="Times New Roman"/>
          <w:b/>
          <w:bCs/>
          <w:sz w:val="28"/>
          <w:szCs w:val="28"/>
          <w:lang w:val="en-US" w:eastAsia="ru-RU"/>
        </w:rPr>
        <w:t>II</w:t>
      </w:r>
      <w:r w:rsidRPr="001F06C4">
        <w:rPr>
          <w:rFonts w:ascii="Times New Roman" w:eastAsia="Times New Roman" w:hAnsi="Times New Roman" w:cs="Times New Roman"/>
          <w:b/>
          <w:bCs/>
          <w:sz w:val="28"/>
          <w:szCs w:val="28"/>
          <w:lang w:eastAsia="ru-RU"/>
        </w:rPr>
        <w:t>. ОРГАНИЗАЦИОННЫЕ ОСНОВЫ МЕСТНОГО САМОУПРАВЛЕНИЯ</w:t>
      </w:r>
    </w:p>
    <w:p w14:paraId="5AFAF22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8295EE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10. Органы местного самоуправления</w:t>
      </w:r>
    </w:p>
    <w:p w14:paraId="162A5A0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1CC620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Структуру органов местного самоуправления муниципального образования сельское поселение Чапаевского сельсовета </w:t>
      </w:r>
      <w:r w:rsidRPr="001F06C4">
        <w:rPr>
          <w:rFonts w:ascii="Times New Roman" w:eastAsia="Times New Roman" w:hAnsi="Times New Roman" w:cs="Times New Roman"/>
          <w:bCs/>
          <w:iCs/>
          <w:sz w:val="28"/>
          <w:szCs w:val="28"/>
          <w:lang w:eastAsia="ru-RU"/>
        </w:rPr>
        <w:t>Новоорского муниципального</w:t>
      </w:r>
      <w:r w:rsidRPr="001F06C4">
        <w:rPr>
          <w:rFonts w:ascii="Times New Roman" w:eastAsia="Times New Roman" w:hAnsi="Times New Roman" w:cs="Times New Roman"/>
          <w:bCs/>
          <w:sz w:val="28"/>
          <w:szCs w:val="28"/>
          <w:lang w:eastAsia="ru-RU"/>
        </w:rPr>
        <w:t xml:space="preserve"> района Оренбургской области составляют:</w:t>
      </w:r>
    </w:p>
    <w:p w14:paraId="48DAB70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Совет депутатов;</w:t>
      </w:r>
    </w:p>
    <w:p w14:paraId="09ACA92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Глава;</w:t>
      </w:r>
    </w:p>
    <w:p w14:paraId="3FE2826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Администрация.</w:t>
      </w:r>
    </w:p>
    <w:p w14:paraId="6FB0A01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u w:val="single"/>
          <w:lang w:eastAsia="ru-RU"/>
        </w:rPr>
      </w:pPr>
      <w:r w:rsidRPr="001F06C4">
        <w:rPr>
          <w:rFonts w:ascii="Times New Roman" w:eastAsia="Times New Roman" w:hAnsi="Times New Roman" w:cs="Times New Roman"/>
          <w:bCs/>
          <w:sz w:val="28"/>
          <w:szCs w:val="28"/>
          <w:lang w:eastAsia="ru-RU"/>
        </w:rPr>
        <w:t>2. Изменение структуры органов местного самоуправления осуществляется путем внесения изменений в настоящий Устав.</w:t>
      </w:r>
    </w:p>
    <w:p w14:paraId="65F9D4C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3C64315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Полномочия Контрольно-счетного органа сельского поселения по осуществлению внешнего муниципального финансового контроля передаются Контрольно-ревизионной комиссии Новоорского муниципального района на основании соглашения, заключенного Советом депутатов сельского поселения с Советом депутатов Новоорского муниципального района.</w:t>
      </w:r>
    </w:p>
    <w:p w14:paraId="6AC634D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0E6129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11. Порядок формирования, структура и организация работы Совета депутатов</w:t>
      </w:r>
    </w:p>
    <w:p w14:paraId="2563254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79933F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Совет депутатов состоит из 7 депутатов (далее – установленная численность депутатов, установленное число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 сроком на пять лет.</w:t>
      </w:r>
    </w:p>
    <w:p w14:paraId="7B6C30A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Вновь избранный Совет </w:t>
      </w:r>
      <w:proofErr w:type="gramStart"/>
      <w:r w:rsidRPr="001F06C4">
        <w:rPr>
          <w:rFonts w:ascii="Times New Roman" w:eastAsia="Times New Roman" w:hAnsi="Times New Roman" w:cs="Times New Roman"/>
          <w:bCs/>
          <w:sz w:val="28"/>
          <w:szCs w:val="28"/>
          <w:lang w:eastAsia="ru-RU"/>
        </w:rPr>
        <w:t>депутатов  собирается</w:t>
      </w:r>
      <w:proofErr w:type="gramEnd"/>
      <w:r w:rsidRPr="001F06C4">
        <w:rPr>
          <w:rFonts w:ascii="Times New Roman" w:eastAsia="Times New Roman" w:hAnsi="Times New Roman" w:cs="Times New Roman"/>
          <w:bCs/>
          <w:sz w:val="28"/>
          <w:szCs w:val="28"/>
          <w:lang w:eastAsia="ru-RU"/>
        </w:rPr>
        <w:t xml:space="preserve"> на первое заседание в течение 30 дней со дня избрания Совета </w:t>
      </w:r>
      <w:proofErr w:type="gramStart"/>
      <w:r w:rsidRPr="001F06C4">
        <w:rPr>
          <w:rFonts w:ascii="Times New Roman" w:eastAsia="Times New Roman" w:hAnsi="Times New Roman" w:cs="Times New Roman"/>
          <w:bCs/>
          <w:sz w:val="28"/>
          <w:szCs w:val="28"/>
          <w:lang w:eastAsia="ru-RU"/>
        </w:rPr>
        <w:t>депутатов  в</w:t>
      </w:r>
      <w:proofErr w:type="gramEnd"/>
      <w:r w:rsidRPr="001F06C4">
        <w:rPr>
          <w:rFonts w:ascii="Times New Roman" w:eastAsia="Times New Roman" w:hAnsi="Times New Roman" w:cs="Times New Roman"/>
          <w:bCs/>
          <w:sz w:val="28"/>
          <w:szCs w:val="28"/>
          <w:lang w:eastAsia="ru-RU"/>
        </w:rPr>
        <w:t xml:space="preserve"> правомочном составе.</w:t>
      </w:r>
    </w:p>
    <w:p w14:paraId="0094266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4E930BD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4. Заседание Совета депутатов считается правомочным, если на нем присутствует более пятидесяти процентов от числа избранных депутатов.</w:t>
      </w:r>
    </w:p>
    <w:p w14:paraId="7A396A8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14:paraId="07B8B04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Порядок и организация работы Совета депутатов регулируются регламентом, утверждаемым решением Совета депутатов.</w:t>
      </w:r>
    </w:p>
    <w:p w14:paraId="534FA21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3109D6F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Порядок дистанционного участия в заседаниях Совета депутатов определяется нормативным правовым актом Совета депутатов.</w:t>
      </w:r>
    </w:p>
    <w:p w14:paraId="6189C68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Совет депутатов не обладает правами юридического лица.</w:t>
      </w:r>
    </w:p>
    <w:p w14:paraId="7D923DB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6E55E44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0225E9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12. Полномочия Совета депутатов</w:t>
      </w:r>
    </w:p>
    <w:p w14:paraId="7192A92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26F49B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В исключительной компетенции Совета депутатов находятся:</w:t>
      </w:r>
    </w:p>
    <w:p w14:paraId="226B5BD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принятие устава сельского поселения и внесение в него изменений и дополнений;</w:t>
      </w:r>
    </w:p>
    <w:p w14:paraId="0BAE9AE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утверждение местного бюджета сельского поселения и отчета о его исполнении;</w:t>
      </w:r>
    </w:p>
    <w:p w14:paraId="44793CF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A24167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утверждение стратегии социально-экономического развития сельского поселения;</w:t>
      </w:r>
    </w:p>
    <w:p w14:paraId="557F759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определение порядка управления и распоряжения имуществом, находящимся в муниципальной собственности;</w:t>
      </w:r>
    </w:p>
    <w:p w14:paraId="15CE833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E8C7D4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14:paraId="5EAF757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0C39700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принятие решения об удалении Главы в отставку в предусмотренных Федеральным законом № 33-ФЗ случаях;</w:t>
      </w:r>
    </w:p>
    <w:p w14:paraId="128B9FA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утверждение правил благоустройства территории сельского поселения;</w:t>
      </w:r>
    </w:p>
    <w:p w14:paraId="11796F3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7AAD444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2. К компетенции Совета депутатов также относится:</w:t>
      </w:r>
    </w:p>
    <w:p w14:paraId="642094A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установление официальных символов сельского поселения;</w:t>
      </w:r>
    </w:p>
    <w:p w14:paraId="50F3D47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утверждение структуры Администрации по представлению Главы;</w:t>
      </w:r>
    </w:p>
    <w:p w14:paraId="352A8E2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установление налоговых льгот по уплате местных налогов и сборов, оснований и порядка их применения;</w:t>
      </w:r>
    </w:p>
    <w:p w14:paraId="3C9B6AF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назначение муниципальных выборов и местного референдума;</w:t>
      </w:r>
    </w:p>
    <w:p w14:paraId="316383E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утверждение схемы избирательных округов;</w:t>
      </w:r>
    </w:p>
    <w:p w14:paraId="51C856F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осуществление права законодательной инициативы в Законодательном Собрании Оренбургской области;</w:t>
      </w:r>
    </w:p>
    <w:p w14:paraId="0DBDFD7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7) определение органа, осуществляющего муниципальный контроль, в соответствии с </w:t>
      </w:r>
      <w:hyperlink r:id="rId7" w:tgtFrame="_blank" w:history="1">
        <w:r w:rsidRPr="001F06C4">
          <w:rPr>
            <w:rStyle w:val="af4"/>
            <w:rFonts w:eastAsia="Times New Roman"/>
            <w:bCs/>
            <w:sz w:val="28"/>
            <w:szCs w:val="28"/>
            <w:lang w:eastAsia="ru-RU"/>
          </w:rPr>
          <w:t>Федеральным законом № 248-ФЗ</w:t>
        </w:r>
      </w:hyperlink>
      <w:r w:rsidRPr="001F06C4">
        <w:rPr>
          <w:rFonts w:ascii="Times New Roman" w:eastAsia="Times New Roman" w:hAnsi="Times New Roman" w:cs="Times New Roman"/>
          <w:bCs/>
          <w:sz w:val="28"/>
          <w:szCs w:val="28"/>
          <w:lang w:eastAsia="ru-RU"/>
        </w:rPr>
        <w:t>;</w:t>
      </w:r>
    </w:p>
    <w:p w14:paraId="4CB21BC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8) назначение и определение порядка проведения собраний граждан, конференций граждан (собрание делегатов); </w:t>
      </w:r>
    </w:p>
    <w:p w14:paraId="67E118D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9) по представлению собрания граждан сельского населенного пункта, входящего в состав, назначает старосту сельского населенного пункта; </w:t>
      </w:r>
    </w:p>
    <w:p w14:paraId="418368C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осуществление иных полномочий, отнесенных к ведению Совета депутатов федеральными законами, законами Оренбургской области и настоящим Уставом.</w:t>
      </w:r>
    </w:p>
    <w:p w14:paraId="6958086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14:paraId="7147AE1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5EE6B3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13. Досрочное прекращение полномочий Совета депутатов</w:t>
      </w:r>
    </w:p>
    <w:p w14:paraId="0693118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314B3B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Полномочия Совета депутатов прекращаются досрочно в следующих случаях:</w:t>
      </w:r>
    </w:p>
    <w:p w14:paraId="5C3EA85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вступление в силу закона Оренбургской области о его роспуске;</w:t>
      </w:r>
    </w:p>
    <w:p w14:paraId="6ACC713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принятие Советом депутатов решения о самороспуске;</w:t>
      </w:r>
    </w:p>
    <w:p w14:paraId="4020F90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4BFDEFC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преобразование сельского поселения, осуществляемое в соответствии с частями 6 и 7 статьи 12 Федерального закона № 33-ФЗ;</w:t>
      </w:r>
    </w:p>
    <w:p w14:paraId="67E4C9F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увеличение численности избирателей муниципального образования более чем на двадцать пять процентов;</w:t>
      </w:r>
    </w:p>
    <w:p w14:paraId="4F25ABD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33DB15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20C941D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Письменное заявление должно быть рассмотрено на заседании Совета депутатов в течение одного месяца.</w:t>
      </w:r>
    </w:p>
    <w:p w14:paraId="63EF392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6B7096E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595956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536237A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Досрочное прекращение полномочий Совета депутатов влечет за собой досрочное прекращение полномочий его депутатов.</w:t>
      </w:r>
    </w:p>
    <w:p w14:paraId="79FDE01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B8A340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14. Председатель Совета депутатов и его заместитель</w:t>
      </w:r>
    </w:p>
    <w:p w14:paraId="1FFA1B5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8F8116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3FBF8D3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Председатель Совета депутатов осуществляет следующие полномочия:</w:t>
      </w:r>
    </w:p>
    <w:p w14:paraId="3299E5D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руководит подготовкой заседаний и ведет заседания Совета депутатов в соответствии с его регламентом;</w:t>
      </w:r>
    </w:p>
    <w:p w14:paraId="5513B8B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14:paraId="70A2C44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подписывает протоколы заседаний и другие документы Совета депутатов;</w:t>
      </w:r>
    </w:p>
    <w:p w14:paraId="2F51030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издает в пределах своих полномочий постановления и распоряжения по вопросам организации деятельности Совета депутатов;</w:t>
      </w:r>
    </w:p>
    <w:p w14:paraId="51ED192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подписывает решения Совета депутатов;</w:t>
      </w:r>
    </w:p>
    <w:p w14:paraId="0FEAB43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организует прием граждан, рассмотрение их обращений, заявлений и жалоб;</w:t>
      </w:r>
    </w:p>
    <w:p w14:paraId="3A0FE9D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принимает меры по обеспечению гласности и учету мнения в работе Совета депутатов;</w:t>
      </w:r>
    </w:p>
    <w:p w14:paraId="0F8B74E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осуществляет иные полномочия в соответствии с настоящим Уставом и решениями Совета депутатов.</w:t>
      </w:r>
    </w:p>
    <w:p w14:paraId="74100BB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Председатель Совета депутатов подотчетен Совету депутатов.</w:t>
      </w:r>
    </w:p>
    <w:p w14:paraId="269F6BB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Из числа депутатов Совета депутатов на срок его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14:paraId="4CF4105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14:paraId="4A23B0A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63D92D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lastRenderedPageBreak/>
        <w:t>Статья 15. Депутат Совета депутатов</w:t>
      </w:r>
    </w:p>
    <w:p w14:paraId="13384D6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1FF355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Депутат Совета депутатов – лицо, замещающее муниципальную должность.</w:t>
      </w:r>
    </w:p>
    <w:p w14:paraId="66AD8C1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Депутату Совета депутатов обеспечиваются условия для беспрепятственного осуществления своих полномочий.</w:t>
      </w:r>
    </w:p>
    <w:p w14:paraId="2AE5222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Срок полномочий депутата Совета депутатов составляет пять лет.</w:t>
      </w:r>
    </w:p>
    <w:p w14:paraId="335C286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7186E96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Депутат Совета депутатов осуществляет свои полномочия на непостоянной основе.</w:t>
      </w:r>
    </w:p>
    <w:p w14:paraId="5FB4390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1FFBC47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18ADC32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i/>
          <w:sz w:val="28"/>
          <w:szCs w:val="28"/>
          <w:u w:val="single"/>
          <w:lang w:eastAsia="ru-RU"/>
        </w:rPr>
      </w:pPr>
    </w:p>
    <w:p w14:paraId="5D25986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16. Гарантии осуществления полномочий депутата Совета депутатов</w:t>
      </w:r>
    </w:p>
    <w:p w14:paraId="06544EF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B66C96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Основные гарантии осуществления полномочий депутата Совета депутатов:</w:t>
      </w:r>
    </w:p>
    <w:p w14:paraId="614A370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1F06C4">
        <w:rPr>
          <w:rFonts w:ascii="Times New Roman" w:eastAsia="Times New Roman" w:hAnsi="Times New Roman" w:cs="Times New Roman"/>
          <w:bCs/>
          <w:iCs/>
          <w:sz w:val="28"/>
          <w:szCs w:val="28"/>
          <w:lang w:eastAsia="ru-RU"/>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772F19F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6504A2B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7DE38CD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4) депутату Совета депутатов или группе депутатов для осуществления депутатской деятельности по решению Совета депутатов предоставляется </w:t>
      </w:r>
      <w:r w:rsidRPr="001F06C4">
        <w:rPr>
          <w:rFonts w:ascii="Times New Roman" w:eastAsia="Times New Roman" w:hAnsi="Times New Roman" w:cs="Times New Roman"/>
          <w:bCs/>
          <w:sz w:val="28"/>
          <w:szCs w:val="28"/>
          <w:lang w:eastAsia="ru-RU"/>
        </w:rPr>
        <w:lastRenderedPageBreak/>
        <w:t>отдельное помещение, оборудованное мебелью, средствами связи и оргтехникой;</w:t>
      </w:r>
    </w:p>
    <w:p w14:paraId="1D9E003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517A691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3 рабочих дней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601E528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651B1B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17. Глава сельского поселения</w:t>
      </w:r>
    </w:p>
    <w:p w14:paraId="071C29D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E7E5EA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3101C09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Глава избирается Советом депутатов открытым голосованием</w:t>
      </w:r>
      <w:r w:rsidRPr="001F06C4">
        <w:rPr>
          <w:rFonts w:ascii="Times New Roman" w:eastAsia="Times New Roman" w:hAnsi="Times New Roman" w:cs="Times New Roman"/>
          <w:bCs/>
          <w:i/>
          <w:sz w:val="28"/>
          <w:szCs w:val="28"/>
          <w:u w:val="single"/>
          <w:lang w:eastAsia="ru-RU"/>
        </w:rPr>
        <w:t xml:space="preserve"> </w:t>
      </w:r>
      <w:r w:rsidRPr="001F06C4">
        <w:rPr>
          <w:rFonts w:ascii="Times New Roman" w:eastAsia="Times New Roman" w:hAnsi="Times New Roman" w:cs="Times New Roman"/>
          <w:bCs/>
          <w:sz w:val="28"/>
          <w:szCs w:val="28"/>
          <w:lang w:eastAsia="ru-RU"/>
        </w:rPr>
        <w:t>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14:paraId="2B46939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Порядок проведения конкурса по отбору кандидатур на должность Главы устанавливается Советом депутатов.</w:t>
      </w:r>
    </w:p>
    <w:p w14:paraId="4D97B6F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50529EF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Общее число членов конкурсной комиссии устанавливается Советом депутатов.</w:t>
      </w:r>
    </w:p>
    <w:p w14:paraId="0CA9019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Половина членов конкурсной комиссии назначается Советом депутатов, а другая половина – главой Новоорского муниципального района.</w:t>
      </w:r>
    </w:p>
    <w:p w14:paraId="4AAD9BA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0138FAD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14:paraId="01FB9AD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При вступлении в должность Глава приносит присягу в торжественной обстановке на заседании Совета депутатов:</w:t>
      </w:r>
      <w:r w:rsidRPr="001F06C4">
        <w:rPr>
          <w:rFonts w:ascii="Times New Roman" w:eastAsia="Times New Roman" w:hAnsi="Times New Roman" w:cs="Times New Roman"/>
          <w:bCs/>
          <w:i/>
          <w:sz w:val="28"/>
          <w:szCs w:val="28"/>
          <w:lang w:eastAsia="ru-RU"/>
        </w:rPr>
        <w:t xml:space="preserve"> «Я (фамилия, имя, отчество), принимая на себя полномочия Главы сельского поселения Чапаевский сельсовет Новоорского муниципального района Оренбургской области, </w:t>
      </w:r>
      <w:r w:rsidRPr="001F06C4">
        <w:rPr>
          <w:rFonts w:ascii="Times New Roman" w:eastAsia="Times New Roman" w:hAnsi="Times New Roman" w:cs="Times New Roman"/>
          <w:bCs/>
          <w:i/>
          <w:sz w:val="28"/>
          <w:szCs w:val="28"/>
          <w:lang w:eastAsia="ru-RU"/>
        </w:rPr>
        <w:lastRenderedPageBreak/>
        <w:t>обещаю добросовестно исполнять свои обязанности, соблюдать Устав сельского поселения Чапаевский сельсовет Новоорского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Чапаевский сельсовет Новоорского муниципального района Оренбургской области».</w:t>
      </w:r>
    </w:p>
    <w:p w14:paraId="2C6F0AD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Глава осуществляет полномочия на постоянной основе.</w:t>
      </w:r>
    </w:p>
    <w:p w14:paraId="3AFE861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Глава должен соблюдать ограничения, запреты, исполнять обязанности, которые установлены для лиц, замещающих муниципальные должности, статьей 28 </w:t>
      </w:r>
      <w:hyperlink r:id="rId8" w:tgtFrame="_blank" w:history="1">
        <w:r w:rsidRPr="001F06C4">
          <w:rPr>
            <w:rStyle w:val="af4"/>
            <w:rFonts w:eastAsia="Times New Roman"/>
            <w:bCs/>
            <w:sz w:val="28"/>
            <w:szCs w:val="28"/>
            <w:lang w:eastAsia="ru-RU"/>
          </w:rPr>
          <w:t>Федерального закона № 33-ФЗ</w:t>
        </w:r>
      </w:hyperlink>
      <w:r w:rsidRPr="001F06C4">
        <w:rPr>
          <w:rFonts w:ascii="Times New Roman" w:eastAsia="Times New Roman" w:hAnsi="Times New Roman" w:cs="Times New Roman"/>
          <w:bCs/>
          <w:sz w:val="28"/>
          <w:szCs w:val="28"/>
          <w:lang w:eastAsia="ru-RU"/>
        </w:rPr>
        <w:t>.</w:t>
      </w:r>
    </w:p>
    <w:p w14:paraId="516B1E9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Глава в своей деятельности подконтролен и подотчетен населению и Совету депутатов.</w:t>
      </w:r>
    </w:p>
    <w:p w14:paraId="1580B31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056329F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1F06C4">
        <w:rPr>
          <w:rFonts w:ascii="Times New Roman" w:eastAsia="Times New Roman" w:hAnsi="Times New Roman" w:cs="Times New Roman"/>
          <w:bCs/>
          <w:i/>
          <w:sz w:val="28"/>
          <w:szCs w:val="28"/>
          <w:lang w:eastAsia="ru-RU"/>
        </w:rPr>
        <w:t>.</w:t>
      </w:r>
    </w:p>
    <w:p w14:paraId="484E7DF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1F06C4">
        <w:rPr>
          <w:rFonts w:ascii="Times New Roman" w:eastAsia="Times New Roman" w:hAnsi="Times New Roman" w:cs="Times New Roman"/>
          <w:bCs/>
          <w:iCs/>
          <w:sz w:val="28"/>
          <w:szCs w:val="28"/>
          <w:lang w:eastAsia="ru-RU"/>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0643494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14:paraId="5E5E9C0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18. Полномочия Главы</w:t>
      </w:r>
    </w:p>
    <w:p w14:paraId="6E95A39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DB0F3B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В исключительной компетенции Главы находятся:</w:t>
      </w:r>
    </w:p>
    <w:p w14:paraId="0883F32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914EAE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14:paraId="428371E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издание в пределах своих полномочий правовых актов;</w:t>
      </w:r>
    </w:p>
    <w:p w14:paraId="47B6C08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право требования созыва внеочередного заседания Совета депутатов.</w:t>
      </w:r>
    </w:p>
    <w:p w14:paraId="4903F72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К полномочиям Главы также относится:</w:t>
      </w:r>
    </w:p>
    <w:p w14:paraId="382E127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14:paraId="5A8699D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внесение в Совет депутатов проектов муниципальных правовых актов по вопросам непосредственного обеспечения жизнедеятельности населения;</w:t>
      </w:r>
    </w:p>
    <w:p w14:paraId="78C8EC0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представление Совету депутатов ежегодных отчетов о результатах своей деятельности, о результатах деятельности Администрации и иных </w:t>
      </w:r>
      <w:r w:rsidRPr="001F06C4">
        <w:rPr>
          <w:rFonts w:ascii="Times New Roman" w:eastAsia="Times New Roman" w:hAnsi="Times New Roman" w:cs="Times New Roman"/>
          <w:bCs/>
          <w:sz w:val="28"/>
          <w:szCs w:val="28"/>
          <w:lang w:eastAsia="ru-RU"/>
        </w:rPr>
        <w:lastRenderedPageBreak/>
        <w:t>подведомственных ему органов местного самоуправления, в том числе о решении вопросов, поставленных Советом депутатов;</w:t>
      </w:r>
    </w:p>
    <w:p w14:paraId="4F13AC5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обеспечение составления проекта бюджета сельсовета и его исполнение;</w:t>
      </w:r>
    </w:p>
    <w:p w14:paraId="40C7AA1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утверждение стратегии социально-экономического развития муниципального образования.</w:t>
      </w:r>
    </w:p>
    <w:p w14:paraId="46D4694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Иные полномочия Главы осуществляются в соответствии с федеральными законами, законами Оренбургской области и настоящим Уставом.</w:t>
      </w:r>
    </w:p>
    <w:p w14:paraId="5DD7A27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4. От имени сельского поселения приобретать и осуществлять имущественные и иные права и обязанности, выступать в суде могут </w:t>
      </w:r>
      <w:r w:rsidRPr="001F06C4">
        <w:rPr>
          <w:rFonts w:ascii="Times New Roman" w:eastAsia="Times New Roman" w:hAnsi="Times New Roman" w:cs="Times New Roman"/>
          <w:bCs/>
          <w:sz w:val="28"/>
          <w:szCs w:val="28"/>
          <w:lang w:eastAsia="ru-RU"/>
        </w:rPr>
        <w:br/>
        <w:t>Глава – без доверенности, другие должностные лица местного самоуправления сельского поселения – по доверенности, выданной Главой.</w:t>
      </w:r>
    </w:p>
    <w:p w14:paraId="348132C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14:paraId="5B86044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3F5F585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19.</w:t>
      </w:r>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
          <w:bCs/>
          <w:sz w:val="28"/>
          <w:szCs w:val="28"/>
          <w:lang w:eastAsia="ru-RU"/>
        </w:rPr>
        <w:t>Досрочное прекращение полномочий Главы</w:t>
      </w:r>
    </w:p>
    <w:p w14:paraId="47CD943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34BBF72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bidi="ru-RU"/>
        </w:rPr>
        <w:t xml:space="preserve">1. Полномочия Главы прекращаются досрочно </w:t>
      </w:r>
      <w:r w:rsidRPr="001F06C4">
        <w:rPr>
          <w:rFonts w:ascii="Times New Roman" w:eastAsia="Times New Roman" w:hAnsi="Times New Roman" w:cs="Times New Roman"/>
          <w:bCs/>
          <w:sz w:val="28"/>
          <w:szCs w:val="28"/>
          <w:lang w:eastAsia="ru-RU"/>
        </w:rPr>
        <w:t xml:space="preserve">в случаях, предусмотренных частью 1 </w:t>
      </w:r>
      <w:proofErr w:type="gramStart"/>
      <w:r w:rsidRPr="001F06C4">
        <w:rPr>
          <w:rFonts w:ascii="Times New Roman" w:eastAsia="Times New Roman" w:hAnsi="Times New Roman" w:cs="Times New Roman"/>
          <w:bCs/>
          <w:sz w:val="28"/>
          <w:szCs w:val="28"/>
          <w:lang w:eastAsia="ru-RU"/>
        </w:rPr>
        <w:t>статьи  24</w:t>
      </w:r>
      <w:proofErr w:type="gramEnd"/>
      <w:r w:rsidRPr="001F06C4">
        <w:rPr>
          <w:rFonts w:ascii="Times New Roman" w:eastAsia="Times New Roman" w:hAnsi="Times New Roman" w:cs="Times New Roman"/>
          <w:bCs/>
          <w:sz w:val="28"/>
          <w:szCs w:val="28"/>
          <w:lang w:eastAsia="ru-RU"/>
        </w:rPr>
        <w:t xml:space="preserve"> настоящего Устава, а также в следующих случаях:</w:t>
      </w:r>
    </w:p>
    <w:p w14:paraId="2A0609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утрата доверия Президента Российской Федерации;</w:t>
      </w:r>
    </w:p>
    <w:p w14:paraId="44B128D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удаление в отставку;</w:t>
      </w:r>
    </w:p>
    <w:p w14:paraId="5B78F0B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отрешение от должности;</w:t>
      </w:r>
    </w:p>
    <w:p w14:paraId="49B754D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193E134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преобразование муниципального образования, осуществляемое в соответствии с частями 6 и 7 статьи 12 Федерального закона № 33-ФЗ;</w:t>
      </w:r>
    </w:p>
    <w:p w14:paraId="7D76182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увеличение численности избирателей муниципального образования более чем на двадцать пять процентов;</w:t>
      </w:r>
    </w:p>
    <w:p w14:paraId="3688909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01ED7C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1F06C4">
        <w:rPr>
          <w:rFonts w:ascii="Times New Roman" w:eastAsia="Times New Roman" w:hAnsi="Times New Roman" w:cs="Times New Roman"/>
          <w:bCs/>
          <w:sz w:val="28"/>
          <w:szCs w:val="28"/>
          <w:lang w:eastAsia="ru-RU"/>
        </w:rPr>
        <w:t xml:space="preserve">2. </w:t>
      </w:r>
      <w:r w:rsidRPr="001F06C4">
        <w:rPr>
          <w:rFonts w:ascii="Times New Roman" w:eastAsia="Times New Roman" w:hAnsi="Times New Roman" w:cs="Times New Roman"/>
          <w:bCs/>
          <w:iCs/>
          <w:sz w:val="28"/>
          <w:szCs w:val="28"/>
          <w:lang w:eastAsia="ru-RU"/>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Cs/>
          <w:iCs/>
          <w:sz w:val="28"/>
          <w:szCs w:val="28"/>
          <w:lang w:eastAsia="ru-RU"/>
        </w:rPr>
        <w:t>на срок до дня избрания Главы в установленном порядке и вступления его в должность.</w:t>
      </w:r>
    </w:p>
    <w:p w14:paraId="2A48C39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w:t>
      </w:r>
      <w:r w:rsidRPr="001F06C4">
        <w:rPr>
          <w:rFonts w:ascii="Times New Roman" w:eastAsia="Times New Roman" w:hAnsi="Times New Roman" w:cs="Times New Roman"/>
          <w:bCs/>
          <w:sz w:val="28"/>
          <w:szCs w:val="28"/>
          <w:lang w:eastAsia="ru-RU"/>
        </w:rPr>
        <w:lastRenderedPageBreak/>
        <w:t>осуществляется в течение трех месяцев со дня избрания Совета депутатов в правомочном составе.</w:t>
      </w:r>
    </w:p>
    <w:p w14:paraId="44851B1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416D8FB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232EF5B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20. Гарантии осуществления полномочий Главы</w:t>
      </w:r>
    </w:p>
    <w:p w14:paraId="5B96051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54EFEE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Основные гарантии осуществления полномочий Главы:</w:t>
      </w:r>
    </w:p>
    <w:p w14:paraId="6294D34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027B41D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4D98804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6E7F35E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срок полномочий Главы засчитывается в стаж государственной гражданской (муниципальной) службы Оренбургской области;</w:t>
      </w:r>
    </w:p>
    <w:p w14:paraId="2144FD8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Оренбургской области и настоящим Уставом;</w:t>
      </w:r>
    </w:p>
    <w:p w14:paraId="6EBDCBB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Главе предоставляется ежегодный оплачиваемый отпуск продолжительностью сорок два календарных дня;</w:t>
      </w:r>
    </w:p>
    <w:p w14:paraId="023D693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08F9A01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B7EA48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21. Администрация сельского поселения</w:t>
      </w:r>
    </w:p>
    <w:p w14:paraId="747A1B7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B7D2FF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 </w:t>
      </w:r>
    </w:p>
    <w:p w14:paraId="5CA5574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Администрация обладает правами юридического лица.</w:t>
      </w:r>
    </w:p>
    <w:p w14:paraId="4E11AB5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Главой Администрации является Глава, осуществляющий руководство Администрацией на принципах единоначалия.</w:t>
      </w:r>
    </w:p>
    <w:p w14:paraId="16E5ED3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Структура Администрации утверждается Советом депутатов по представлению Главы.</w:t>
      </w:r>
    </w:p>
    <w:p w14:paraId="0DC9FF9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95F2EE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22. Полномочия Администрации</w:t>
      </w:r>
    </w:p>
    <w:p w14:paraId="7398299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F806A7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В целях решения вопросов, отнесенных к компетенции Администрации, она наделяется следующими полномочиями:</w:t>
      </w:r>
    </w:p>
    <w:p w14:paraId="6C81EEC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исполнение решений Совета депутатов сельсовета по реализации вопросов непосредственного обеспечения жизнедеятельности населения;</w:t>
      </w:r>
    </w:p>
    <w:p w14:paraId="4FB289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исполнение полномочий по решению вопросов непосредственного обеспечения жизнедеятельности населения;</w:t>
      </w:r>
    </w:p>
    <w:p w14:paraId="0F5BB15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осуществление отдельных государственных полномочий, переданных федеральными законами и законами Оренбургской области;</w:t>
      </w:r>
    </w:p>
    <w:p w14:paraId="4BAE421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14:paraId="772A927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составление проекта бюджета сельского поселения и исполнение бюджета сельского поселения, утвержденного Советом депутатов;</w:t>
      </w:r>
    </w:p>
    <w:p w14:paraId="3741FA2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7927A8D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18498F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осуществление закупок товаров, работ, услуг для обеспечения муниципальных нужд;</w:t>
      </w:r>
    </w:p>
    <w:p w14:paraId="56EE294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09B377C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разработка и утверждение схемы размещения нестационарных торговых объектов на территории сельского поселения;</w:t>
      </w:r>
    </w:p>
    <w:p w14:paraId="45077F9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утверждение правил землепользования и застройки сельского поселения;</w:t>
      </w:r>
    </w:p>
    <w:p w14:paraId="4BB76DD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12) сохранение, использование и популяризация объектов культурного наследия (памятников истории и культуры), находящихся в собственности </w:t>
      </w:r>
      <w:r w:rsidRPr="001F06C4">
        <w:rPr>
          <w:rFonts w:ascii="Times New Roman" w:eastAsia="Times New Roman" w:hAnsi="Times New Roman" w:cs="Times New Roman"/>
          <w:bCs/>
          <w:sz w:val="28"/>
          <w:szCs w:val="28"/>
          <w:lang w:eastAsia="ru-RU"/>
        </w:rPr>
        <w:lastRenderedPageBreak/>
        <w:t>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6FDE01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489DBE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14) владение, пользование и распоряжение имуществом, находящимся в муниципальной собственности сельсовета;</w:t>
      </w:r>
    </w:p>
    <w:p w14:paraId="17C5B35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15) осуществление международных и внешнеэкономических связей;</w:t>
      </w:r>
    </w:p>
    <w:p w14:paraId="167EC21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7E8B4E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5703BB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4DAF876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1E9CBB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23. Ограничения для лиц, замещающих муниципальные должности</w:t>
      </w:r>
    </w:p>
    <w:p w14:paraId="6139E54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iCs/>
          <w:sz w:val="28"/>
          <w:szCs w:val="28"/>
          <w:lang w:eastAsia="ru-RU"/>
        </w:rPr>
      </w:pPr>
    </w:p>
    <w:p w14:paraId="051DC9E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iCs/>
          <w:sz w:val="28"/>
          <w:szCs w:val="28"/>
          <w:lang w:eastAsia="ru-RU"/>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1F06C4">
        <w:rPr>
          <w:rFonts w:ascii="Times New Roman" w:eastAsia="Times New Roman" w:hAnsi="Times New Roman" w:cs="Times New Roman"/>
          <w:bCs/>
          <w:sz w:val="28"/>
          <w:szCs w:val="28"/>
          <w:lang w:eastAsia="ru-RU"/>
        </w:rPr>
        <w:t>33-ФЗ</w:t>
      </w:r>
      <w:r w:rsidRPr="001F06C4">
        <w:rPr>
          <w:rFonts w:ascii="Times New Roman" w:eastAsia="Times New Roman" w:hAnsi="Times New Roman" w:cs="Times New Roman"/>
          <w:bCs/>
          <w:iCs/>
          <w:sz w:val="28"/>
          <w:szCs w:val="28"/>
          <w:lang w:eastAsia="ru-RU"/>
        </w:rPr>
        <w:t>, другими федеральными законами.</w:t>
      </w:r>
      <w:r w:rsidRPr="001F06C4">
        <w:rPr>
          <w:rFonts w:ascii="Times New Roman" w:eastAsia="Times New Roman" w:hAnsi="Times New Roman" w:cs="Times New Roman"/>
          <w:bCs/>
          <w:sz w:val="28"/>
          <w:szCs w:val="28"/>
          <w:lang w:eastAsia="ru-RU"/>
        </w:rPr>
        <w:t xml:space="preserve"> </w:t>
      </w:r>
    </w:p>
    <w:p w14:paraId="62D79F7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2. Глава не может одновременно исполнять полномочия депутата Совета депутатов</w:t>
      </w:r>
      <w:r w:rsidRPr="001F06C4">
        <w:rPr>
          <w:rFonts w:ascii="Times New Roman" w:eastAsia="Times New Roman" w:hAnsi="Times New Roman" w:cs="Times New Roman"/>
          <w:bCs/>
          <w:i/>
          <w:sz w:val="28"/>
          <w:szCs w:val="28"/>
          <w:lang w:eastAsia="ru-RU"/>
        </w:rPr>
        <w:t>.</w:t>
      </w:r>
    </w:p>
    <w:p w14:paraId="050CD44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 xml:space="preserve">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w:t>
      </w:r>
      <w:r w:rsidRPr="001F06C4">
        <w:rPr>
          <w:rFonts w:ascii="Times New Roman" w:eastAsia="Times New Roman" w:hAnsi="Times New Roman" w:cs="Times New Roman"/>
          <w:bCs/>
          <w:sz w:val="28"/>
          <w:szCs w:val="28"/>
          <w:lang w:eastAsia="ru-RU"/>
        </w:rPr>
        <w:lastRenderedPageBreak/>
        <w:t>за исключением случаев, установленных Федеральным законом № 33-ФЗ, другими федеральными законами.</w:t>
      </w:r>
    </w:p>
    <w:p w14:paraId="58383E9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Лица, замещающие муниципальные должности, осуществляющие свои полномочия на постоянной основе, не вправе:</w:t>
      </w:r>
    </w:p>
    <w:p w14:paraId="00C5494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заниматься предпринимательской деятельностью лично или через доверенных лиц;</w:t>
      </w:r>
    </w:p>
    <w:p w14:paraId="2B98BAE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участвовать в управлении коммерческой или некоммерческой организацией, за исключением следующих случаев:</w:t>
      </w:r>
    </w:p>
    <w:p w14:paraId="1D47EE4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B8D6A3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2B3042D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7582052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180CA67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д) иные случаи, предусмотренные федеральными законами;</w:t>
      </w:r>
    </w:p>
    <w:p w14:paraId="385A583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CF789B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4) входить в состав органов управления, попечительских или наблюдательных советов, иных органов иностранных некоммерческих </w:t>
      </w:r>
      <w:r w:rsidRPr="001F06C4">
        <w:rPr>
          <w:rFonts w:ascii="Times New Roman" w:eastAsia="Times New Roman" w:hAnsi="Times New Roman" w:cs="Times New Roman"/>
          <w:bCs/>
          <w:sz w:val="28"/>
          <w:szCs w:val="28"/>
          <w:lang w:eastAsia="ru-RU"/>
        </w:rPr>
        <w:lastRenderedPageBreak/>
        <w:t xml:space="preserve">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14:paraId="3F6B8A8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14:paraId="1BAEFEF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2377347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2F24E66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24.</w:t>
      </w:r>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
          <w:bCs/>
          <w:sz w:val="28"/>
          <w:szCs w:val="28"/>
          <w:lang w:eastAsia="ru-RU"/>
        </w:rPr>
        <w:t>Досрочное прекращение полномочий лиц, замещающих муниципальные должности</w:t>
      </w:r>
    </w:p>
    <w:p w14:paraId="35A75B6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06A466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bidi="ru-RU"/>
        </w:rPr>
        <w:t xml:space="preserve">1. Полномочия лица, замещающего муниципальную должность, прекращаются досрочно </w:t>
      </w:r>
      <w:r w:rsidRPr="001F06C4">
        <w:rPr>
          <w:rFonts w:ascii="Times New Roman" w:eastAsia="Times New Roman" w:hAnsi="Times New Roman" w:cs="Times New Roman"/>
          <w:bCs/>
          <w:sz w:val="28"/>
          <w:szCs w:val="28"/>
          <w:lang w:eastAsia="ru-RU"/>
        </w:rPr>
        <w:t>в следующих случаях:</w:t>
      </w:r>
    </w:p>
    <w:p w14:paraId="381C8C6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смерть;</w:t>
      </w:r>
    </w:p>
    <w:p w14:paraId="3A4420B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отставка по собственному желанию;</w:t>
      </w:r>
    </w:p>
    <w:p w14:paraId="62A7F4A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признание судом недееспособным или ограниченно дееспособным;</w:t>
      </w:r>
    </w:p>
    <w:p w14:paraId="6060B0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признание судом безвестно отсутствующим или объявление умершим;</w:t>
      </w:r>
    </w:p>
    <w:p w14:paraId="7869EE5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вступление в отношении его в законную силу обвинительного приговора суда;</w:t>
      </w:r>
    </w:p>
    <w:p w14:paraId="12EAA1E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выезд за пределы Российской Федерации на постоянное место жительства;</w:t>
      </w:r>
    </w:p>
    <w:p w14:paraId="4E53053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1FB31E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досрочное прекращение полномочий соответствующего органа местного самоуправления;</w:t>
      </w:r>
    </w:p>
    <w:p w14:paraId="7CB6EDA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призыв на военную службу или направление на заменяющую ее альтернативную гражданскую службу;</w:t>
      </w:r>
    </w:p>
    <w:p w14:paraId="10C7B4A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приобретение статуса иностранного агента;</w:t>
      </w:r>
    </w:p>
    <w:p w14:paraId="586A18B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иные случаи, установленные Федеральным законом № 33-ФЗ и другими федеральными законами.</w:t>
      </w:r>
    </w:p>
    <w:p w14:paraId="79444C6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4C34C0C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w:t>
      </w:r>
      <w:r w:rsidRPr="001F06C4">
        <w:rPr>
          <w:rFonts w:ascii="Times New Roman" w:eastAsia="Times New Roman" w:hAnsi="Times New Roman" w:cs="Times New Roman"/>
          <w:bCs/>
          <w:sz w:val="28"/>
          <w:szCs w:val="28"/>
          <w:lang w:eastAsia="ru-RU"/>
        </w:rPr>
        <w:lastRenderedPageBreak/>
        <w:t>решения в суд в течение десяти дней со дня официального опубликования указанного решения.</w:t>
      </w:r>
    </w:p>
    <w:p w14:paraId="1ED52BC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72FE1B3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ГЛАВА</w:t>
      </w:r>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
          <w:bCs/>
          <w:sz w:val="28"/>
          <w:szCs w:val="28"/>
          <w:lang w:val="en-US" w:eastAsia="ru-RU"/>
        </w:rPr>
        <w:t>III</w:t>
      </w:r>
      <w:r w:rsidRPr="001F06C4">
        <w:rPr>
          <w:rFonts w:ascii="Times New Roman" w:eastAsia="Times New Roman" w:hAnsi="Times New Roman" w:cs="Times New Roman"/>
          <w:b/>
          <w:bCs/>
          <w:sz w:val="28"/>
          <w:szCs w:val="28"/>
          <w:lang w:eastAsia="ru-RU"/>
        </w:rPr>
        <w:t>. ОТВЕТСТВЕННОСТЬ ОРГАНОВ МЕСТНОГО САМОУПРАВЛЕНИЯ, ДОЛЖНОСТНЫХ ЛИЦ И ЛИЦ, ЗАМЕЩАЮЩИХ МУНИЦИПАЛЬНЫЕ ДОЛЖНОСТИ СЕЛЬСКОГО ПОСЕЛЕНИЯ</w:t>
      </w:r>
    </w:p>
    <w:p w14:paraId="1966A1E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115D4F0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25. Ответственность органов местного самоуправления и должностных лиц местного самоуправления сельского поселения</w:t>
      </w:r>
    </w:p>
    <w:p w14:paraId="43AD263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49FFD0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68BB92D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7EFE42D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7B57E78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765B39A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w:t>
      </w:r>
      <w:r w:rsidRPr="001F06C4">
        <w:rPr>
          <w:rFonts w:ascii="Times New Roman" w:eastAsia="Times New Roman" w:hAnsi="Times New Roman" w:cs="Times New Roman"/>
          <w:bCs/>
          <w:sz w:val="28"/>
          <w:szCs w:val="28"/>
          <w:lang w:eastAsia="ru-RU"/>
        </w:rPr>
        <w:lastRenderedPageBreak/>
        <w:t>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24C0B53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14:paraId="0FF57D5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Глава может быть отрешен от должности правовым актом Губернатора Оренбургской области в случае:</w:t>
      </w:r>
    </w:p>
    <w:p w14:paraId="57D725F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3D82BA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470F84F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Глава, в отношении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396D467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034D5F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
          <w:bCs/>
          <w:sz w:val="28"/>
          <w:szCs w:val="28"/>
          <w:lang w:eastAsia="ru-RU"/>
        </w:rPr>
        <w:t>Статья 26. Удаление Главы в отставку</w:t>
      </w:r>
    </w:p>
    <w:p w14:paraId="760127F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25661FC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59DD8C8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Основаниями для удаления Главы в отставку являются:</w:t>
      </w:r>
    </w:p>
    <w:p w14:paraId="2364E73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9" w:tgtFrame="_blank" w:history="1">
        <w:r w:rsidRPr="001F06C4">
          <w:rPr>
            <w:rStyle w:val="af4"/>
            <w:rFonts w:eastAsia="Times New Roman"/>
            <w:bCs/>
            <w:sz w:val="28"/>
            <w:szCs w:val="28"/>
            <w:lang w:eastAsia="ru-RU"/>
          </w:rPr>
          <w:t>Федерального закона № 33-ФЗ</w:t>
        </w:r>
      </w:hyperlink>
      <w:r w:rsidRPr="001F06C4">
        <w:rPr>
          <w:rFonts w:ascii="Times New Roman" w:eastAsia="Times New Roman" w:hAnsi="Times New Roman" w:cs="Times New Roman"/>
          <w:bCs/>
          <w:sz w:val="28"/>
          <w:szCs w:val="28"/>
          <w:lang w:eastAsia="ru-RU"/>
        </w:rPr>
        <w:t>;</w:t>
      </w:r>
    </w:p>
    <w:p w14:paraId="7107107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370F2C6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5C2815D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14:paraId="08DB5E9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2C9374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6) систематическое </w:t>
      </w:r>
      <w:proofErr w:type="gramStart"/>
      <w:r w:rsidRPr="001F06C4">
        <w:rPr>
          <w:rFonts w:ascii="Times New Roman" w:eastAsia="Times New Roman" w:hAnsi="Times New Roman" w:cs="Times New Roman"/>
          <w:bCs/>
          <w:sz w:val="28"/>
          <w:szCs w:val="28"/>
          <w:lang w:eastAsia="ru-RU"/>
        </w:rPr>
        <w:t>не достижение</w:t>
      </w:r>
      <w:proofErr w:type="gramEnd"/>
      <w:r w:rsidRPr="001F06C4">
        <w:rPr>
          <w:rFonts w:ascii="Times New Roman" w:eastAsia="Times New Roman" w:hAnsi="Times New Roman" w:cs="Times New Roman"/>
          <w:bCs/>
          <w:sz w:val="28"/>
          <w:szCs w:val="28"/>
          <w:lang w:eastAsia="ru-RU"/>
        </w:rPr>
        <w:t xml:space="preserve"> показателей эффективности деятельности органов местного самоуправления.</w:t>
      </w:r>
    </w:p>
    <w:p w14:paraId="5C5B5A6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37A78AD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Рассмотрение инициативы депутатов Совета депутатов об удалении Главы в отставку осуществляется с учетом мнения Губернатора Оренбургской области.</w:t>
      </w:r>
    </w:p>
    <w:p w14:paraId="318726A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В случае, если при рассмотрении инициативы депутатов </w:t>
      </w:r>
      <w:r w:rsidRPr="001F06C4">
        <w:rPr>
          <w:rFonts w:ascii="Times New Roman" w:eastAsia="Times New Roman" w:hAnsi="Times New Roman" w:cs="Times New Roman"/>
          <w:bCs/>
          <w:iCs/>
          <w:sz w:val="28"/>
          <w:szCs w:val="28"/>
          <w:lang w:eastAsia="ru-RU"/>
        </w:rPr>
        <w:t xml:space="preserve">Совета депутатов </w:t>
      </w:r>
      <w:r w:rsidRPr="001F06C4">
        <w:rPr>
          <w:rFonts w:ascii="Times New Roman" w:eastAsia="Times New Roman" w:hAnsi="Times New Roman" w:cs="Times New Roman"/>
          <w:bCs/>
          <w:sz w:val="28"/>
          <w:szCs w:val="28"/>
          <w:lang w:eastAsia="ru-RU"/>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w:t>
      </w:r>
      <w:r w:rsidRPr="001F06C4">
        <w:rPr>
          <w:rFonts w:ascii="Times New Roman" w:eastAsia="Times New Roman" w:hAnsi="Times New Roman" w:cs="Times New Roman"/>
          <w:bCs/>
          <w:sz w:val="28"/>
          <w:szCs w:val="28"/>
          <w:lang w:eastAsia="ru-RU"/>
        </w:rPr>
        <w:lastRenderedPageBreak/>
        <w:t>Федерального закона № 33-ФЗ, решение об удалении Главы в отставку может быть принято только при согласии Губернатора Оренбургской области.</w:t>
      </w:r>
    </w:p>
    <w:p w14:paraId="28E219B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0500C3B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0962101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1210017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Решение Совета депутатов об удалении Главы в отставку подписывается Председателем Совета депутатов.</w:t>
      </w:r>
    </w:p>
    <w:p w14:paraId="0B144A0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При рассмотрении и принятии Советом депутатов решения об удалении Главы в отставку должны быть обеспечены:</w:t>
      </w:r>
    </w:p>
    <w:p w14:paraId="2467EF2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424F003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6BC71AC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Решение Совета депутатов об удалении Главы в отставку подлежит обнародованию не позднее чем через пять дней со дня его принятия.</w:t>
      </w:r>
    </w:p>
    <w:p w14:paraId="505B79B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12. В случае, если инициатива депутатов </w:t>
      </w:r>
      <w:r w:rsidRPr="001F06C4">
        <w:rPr>
          <w:rFonts w:ascii="Times New Roman" w:eastAsia="Times New Roman" w:hAnsi="Times New Roman" w:cs="Times New Roman"/>
          <w:bCs/>
          <w:iCs/>
          <w:sz w:val="28"/>
          <w:szCs w:val="28"/>
          <w:lang w:eastAsia="ru-RU"/>
        </w:rPr>
        <w:t xml:space="preserve">Совета депутатов </w:t>
      </w:r>
      <w:r w:rsidRPr="001F06C4">
        <w:rPr>
          <w:rFonts w:ascii="Times New Roman" w:eastAsia="Times New Roman" w:hAnsi="Times New Roman" w:cs="Times New Roman"/>
          <w:bCs/>
          <w:sz w:val="28"/>
          <w:szCs w:val="28"/>
          <w:lang w:eastAsia="ru-RU"/>
        </w:rPr>
        <w:t>или Губернатора Оренбургской области 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6058720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1F06C4">
        <w:rPr>
          <w:rFonts w:ascii="Times New Roman" w:eastAsia="Times New Roman" w:hAnsi="Times New Roman" w:cs="Times New Roman"/>
          <w:bCs/>
          <w:sz w:val="28"/>
          <w:szCs w:val="28"/>
          <w:lang w:eastAsia="ru-RU"/>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3C1CA5D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212A3F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27. Ответственность лиц, замещающих муниципальные должности</w:t>
      </w:r>
    </w:p>
    <w:p w14:paraId="1027F39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7B8098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w:t>
      </w:r>
      <w:r w:rsidRPr="001F06C4">
        <w:rPr>
          <w:rFonts w:ascii="Times New Roman" w:eastAsia="Times New Roman" w:hAnsi="Times New Roman" w:cs="Times New Roman"/>
          <w:bCs/>
          <w:sz w:val="28"/>
          <w:szCs w:val="28"/>
          <w:lang w:eastAsia="ru-RU"/>
        </w:rPr>
        <w:br/>
        <w:t xml:space="preserve">№ 273-ФЗ, Федеральным законом от 03.12.2012 № 230-ФЗ «О контроле за </w:t>
      </w:r>
      <w:r w:rsidRPr="001F06C4">
        <w:rPr>
          <w:rFonts w:ascii="Times New Roman" w:eastAsia="Times New Roman" w:hAnsi="Times New Roman" w:cs="Times New Roman"/>
          <w:bCs/>
          <w:sz w:val="28"/>
          <w:szCs w:val="28"/>
          <w:lang w:eastAsia="ru-RU"/>
        </w:rPr>
        <w:lastRenderedPageBreak/>
        <w:t>соответствием расходов лиц, замещающих государственные должности, и иных лиц их доходам», Федеральным законом от 07.05.2013 № 79-ФЗ</w:t>
      </w:r>
      <w:r w:rsidRPr="001F06C4">
        <w:rPr>
          <w:rFonts w:ascii="Times New Roman" w:eastAsia="Times New Roman" w:hAnsi="Times New Roman" w:cs="Times New Roman"/>
          <w:bCs/>
          <w:sz w:val="28"/>
          <w:szCs w:val="28"/>
          <w:lang w:eastAsia="ru-RU"/>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1A52193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A9E546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предупреждение;</w:t>
      </w:r>
    </w:p>
    <w:p w14:paraId="071801A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F052E0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4C396C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запрет занимать должности в соответствующем органе местного самоуправления до прекращения срока его полномочий;</w:t>
      </w:r>
    </w:p>
    <w:p w14:paraId="1E7B96F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запрет исполнять полномочия на постоянной основе до прекращения срока его полномочий.</w:t>
      </w:r>
    </w:p>
    <w:p w14:paraId="065BAA0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05965A5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 xml:space="preserve">ГЛАВА </w:t>
      </w:r>
      <w:r w:rsidRPr="001F06C4">
        <w:rPr>
          <w:rFonts w:ascii="Times New Roman" w:eastAsia="Times New Roman" w:hAnsi="Times New Roman" w:cs="Times New Roman"/>
          <w:b/>
          <w:bCs/>
          <w:sz w:val="28"/>
          <w:szCs w:val="28"/>
          <w:lang w:val="en-US" w:eastAsia="ru-RU"/>
        </w:rPr>
        <w:t>IV</w:t>
      </w:r>
      <w:r w:rsidRPr="001F06C4">
        <w:rPr>
          <w:rFonts w:ascii="Times New Roman" w:eastAsia="Times New Roman" w:hAnsi="Times New Roman" w:cs="Times New Roman"/>
          <w:b/>
          <w:bCs/>
          <w:sz w:val="28"/>
          <w:szCs w:val="28"/>
          <w:lang w:eastAsia="ru-RU"/>
        </w:rPr>
        <w:t>. МУНИЦИПАЛЬНАЯ СЛУЖБА</w:t>
      </w:r>
    </w:p>
    <w:p w14:paraId="7413500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3F219C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28. Муниципальная служба</w:t>
      </w:r>
    </w:p>
    <w:p w14:paraId="19D2A24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40A9761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023E51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3C19491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Муниципальным служащим является гражданин, исполняющий в порядке, определенном муниципальным правовым актом в соответствии с </w:t>
      </w:r>
      <w:r w:rsidRPr="001F06C4">
        <w:rPr>
          <w:rFonts w:ascii="Times New Roman" w:eastAsia="Times New Roman" w:hAnsi="Times New Roman" w:cs="Times New Roman"/>
          <w:bCs/>
          <w:sz w:val="28"/>
          <w:szCs w:val="28"/>
          <w:lang w:eastAsia="ru-RU"/>
        </w:rPr>
        <w:lastRenderedPageBreak/>
        <w:t>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311538F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14:paraId="163643A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3ACD354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
          <w:bCs/>
          <w:sz w:val="28"/>
          <w:szCs w:val="28"/>
          <w:lang w:eastAsia="ru-RU"/>
        </w:rPr>
        <w:t xml:space="preserve">ГЛАВА </w:t>
      </w:r>
      <w:r w:rsidRPr="001F06C4">
        <w:rPr>
          <w:rFonts w:ascii="Times New Roman" w:eastAsia="Times New Roman" w:hAnsi="Times New Roman" w:cs="Times New Roman"/>
          <w:b/>
          <w:bCs/>
          <w:sz w:val="28"/>
          <w:szCs w:val="28"/>
          <w:lang w:val="en-US" w:eastAsia="ru-RU"/>
        </w:rPr>
        <w:t>V</w:t>
      </w:r>
      <w:r w:rsidRPr="001F06C4">
        <w:rPr>
          <w:rFonts w:ascii="Times New Roman" w:eastAsia="Times New Roman" w:hAnsi="Times New Roman" w:cs="Times New Roman"/>
          <w:b/>
          <w:bCs/>
          <w:sz w:val="28"/>
          <w:szCs w:val="28"/>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14:paraId="6D82C58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4CE1B8B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14:paraId="0A78467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4334BC2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К формам непосредственного осуществления населением местного самоуправления относятся:</w:t>
      </w:r>
    </w:p>
    <w:p w14:paraId="59229AA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местный референдум;</w:t>
      </w:r>
    </w:p>
    <w:p w14:paraId="1F93CFE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муниципальные выборы;</w:t>
      </w:r>
    </w:p>
    <w:p w14:paraId="049AFB6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сход граждан.</w:t>
      </w:r>
    </w:p>
    <w:p w14:paraId="48AC54C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К формам участия населения в осуществлении местного самоуправления относятся:</w:t>
      </w:r>
    </w:p>
    <w:p w14:paraId="163CF10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опрос;</w:t>
      </w:r>
    </w:p>
    <w:p w14:paraId="3AF806E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публичные слушания, общественные обсуждения;</w:t>
      </w:r>
    </w:p>
    <w:p w14:paraId="582E29A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собрание граждан;</w:t>
      </w:r>
    </w:p>
    <w:p w14:paraId="7DFFF18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инициативные проекты;</w:t>
      </w:r>
    </w:p>
    <w:p w14:paraId="5EE1EB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территориальное общественное самоуправление;</w:t>
      </w:r>
    </w:p>
    <w:p w14:paraId="1C1E6D5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сельский староста.</w:t>
      </w:r>
    </w:p>
    <w:p w14:paraId="5655396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1E8746D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30. Местный референдум</w:t>
      </w:r>
    </w:p>
    <w:p w14:paraId="46B5383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13B545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4C1FD28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Местный референдум проводится на всей территории сельского поселения.</w:t>
      </w:r>
    </w:p>
    <w:p w14:paraId="7BDBF94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Решение о назначении местного референдума принимается Советом депутатов:</w:t>
      </w:r>
    </w:p>
    <w:p w14:paraId="40F7052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по инициативе, выдвинутой гражданами Российской Федерации, имеющими право на участие в местном референдуме;</w:t>
      </w:r>
    </w:p>
    <w:p w14:paraId="5F8D02B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3FAE92C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3) по инициативе Совета депутатов и Главы, выдвинутой ими совместно.</w:t>
      </w:r>
    </w:p>
    <w:p w14:paraId="2742BEA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w:t>
      </w:r>
      <w:r w:rsidRPr="001F06C4">
        <w:rPr>
          <w:rFonts w:ascii="Times New Roman" w:eastAsia="Times New Roman" w:hAnsi="Times New Roman" w:cs="Times New Roman"/>
          <w:b/>
          <w:bCs/>
          <w:sz w:val="28"/>
          <w:szCs w:val="28"/>
          <w:lang w:eastAsia="ru-RU"/>
        </w:rPr>
        <w:t xml:space="preserve"> </w:t>
      </w:r>
      <w:r w:rsidRPr="001F06C4">
        <w:rPr>
          <w:rFonts w:ascii="Times New Roman" w:eastAsia="Times New Roman" w:hAnsi="Times New Roman" w:cs="Times New Roman"/>
          <w:bCs/>
          <w:sz w:val="28"/>
          <w:szCs w:val="28"/>
          <w:lang w:eastAsia="ru-RU"/>
        </w:rPr>
        <w:t>данной инициативы, количество которых составляет 2 процента</w:t>
      </w:r>
      <w:r w:rsidRPr="001F06C4">
        <w:rPr>
          <w:rFonts w:ascii="Times New Roman" w:eastAsia="Times New Roman" w:hAnsi="Times New Roman" w:cs="Times New Roman"/>
          <w:b/>
          <w:bCs/>
          <w:sz w:val="28"/>
          <w:szCs w:val="28"/>
          <w:lang w:eastAsia="ru-RU"/>
        </w:rPr>
        <w:t xml:space="preserve"> </w:t>
      </w:r>
      <w:r w:rsidRPr="001F06C4">
        <w:rPr>
          <w:rFonts w:ascii="Times New Roman" w:eastAsia="Times New Roman" w:hAnsi="Times New Roman" w:cs="Times New Roman"/>
          <w:bCs/>
          <w:sz w:val="28"/>
          <w:szCs w:val="28"/>
          <w:lang w:eastAsia="ru-RU"/>
        </w:rPr>
        <w:t>подписей</w:t>
      </w:r>
      <w:r w:rsidRPr="001F06C4">
        <w:rPr>
          <w:rFonts w:ascii="Times New Roman" w:eastAsia="Times New Roman" w:hAnsi="Times New Roman" w:cs="Times New Roman"/>
          <w:b/>
          <w:bCs/>
          <w:sz w:val="28"/>
          <w:szCs w:val="28"/>
          <w:lang w:eastAsia="ru-RU"/>
        </w:rPr>
        <w:t xml:space="preserve"> </w:t>
      </w:r>
      <w:r w:rsidRPr="001F06C4">
        <w:rPr>
          <w:rFonts w:ascii="Times New Roman" w:eastAsia="Times New Roman" w:hAnsi="Times New Roman" w:cs="Times New Roman"/>
          <w:bCs/>
          <w:sz w:val="28"/>
          <w:szCs w:val="28"/>
          <w:lang w:eastAsia="ru-RU"/>
        </w:rPr>
        <w:t>участников референдума  от числа участников референдума, зарегистрированных на территории сельского поселения,</w:t>
      </w:r>
      <w:r w:rsidRPr="001F06C4">
        <w:rPr>
          <w:rFonts w:ascii="Times New Roman" w:eastAsia="Times New Roman" w:hAnsi="Times New Roman" w:cs="Times New Roman"/>
          <w:b/>
          <w:bCs/>
          <w:sz w:val="28"/>
          <w:szCs w:val="28"/>
          <w:lang w:eastAsia="ru-RU"/>
        </w:rPr>
        <w:t xml:space="preserve"> </w:t>
      </w:r>
      <w:r w:rsidRPr="001F06C4">
        <w:rPr>
          <w:rFonts w:ascii="Times New Roman" w:eastAsia="Times New Roman" w:hAnsi="Times New Roman" w:cs="Times New Roman"/>
          <w:bCs/>
          <w:sz w:val="28"/>
          <w:szCs w:val="28"/>
          <w:lang w:eastAsia="ru-RU"/>
        </w:rPr>
        <w:t>но</w:t>
      </w:r>
      <w:r w:rsidRPr="001F06C4">
        <w:rPr>
          <w:rFonts w:ascii="Times New Roman" w:eastAsia="Times New Roman" w:hAnsi="Times New Roman" w:cs="Times New Roman"/>
          <w:b/>
          <w:bCs/>
          <w:sz w:val="28"/>
          <w:szCs w:val="28"/>
          <w:lang w:eastAsia="ru-RU"/>
        </w:rPr>
        <w:t xml:space="preserve"> </w:t>
      </w:r>
      <w:r w:rsidRPr="001F06C4">
        <w:rPr>
          <w:rFonts w:ascii="Times New Roman" w:eastAsia="Times New Roman" w:hAnsi="Times New Roman" w:cs="Times New Roman"/>
          <w:bCs/>
          <w:sz w:val="28"/>
          <w:szCs w:val="28"/>
          <w:lang w:eastAsia="ru-RU"/>
        </w:rPr>
        <w:t>не менее двадцати пяти подписей.</w:t>
      </w:r>
    </w:p>
    <w:p w14:paraId="4697FF8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Оренбургской области.</w:t>
      </w:r>
    </w:p>
    <w:p w14:paraId="5031C99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2110460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085B6B0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36251E3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Подготовку и проведение на территории сельского поселения местного референдума организует комиссия референдума, на которую в соответствии с законодательством возложены указанные полномочия.</w:t>
      </w:r>
    </w:p>
    <w:p w14:paraId="490512C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2AF0EB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Итоги голосования и принятое на местном референдуме решение подлежат официальному опубликованию.</w:t>
      </w:r>
    </w:p>
    <w:p w14:paraId="70D5B22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511FF97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52B2947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p>
    <w:p w14:paraId="27F6563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31. Муниципальные выборы</w:t>
      </w:r>
    </w:p>
    <w:p w14:paraId="30569D0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05D1F01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61F4ECE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0C30995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3F7715B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14:paraId="5687E98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37171C7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Итоги муниципальных выборов подлежат официальному опубликованию.</w:t>
      </w:r>
    </w:p>
    <w:p w14:paraId="0CACBA9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97EB16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32. Сход граждан</w:t>
      </w:r>
    </w:p>
    <w:p w14:paraId="6C69B7D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EBF1FC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Сход граждан может проводиться:</w:t>
      </w:r>
    </w:p>
    <w:p w14:paraId="7533F42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652B7A7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на части территории сельского поселения,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500583C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на территории сельского поселения или на части его территории по вопросу выявления мнения граждан о поддержке инициативного проекта.</w:t>
      </w:r>
    </w:p>
    <w:p w14:paraId="7E9DB97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03E014D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468B7E0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Проведение схода граждан обеспечивается Главой.</w:t>
      </w:r>
    </w:p>
    <w:p w14:paraId="706DAB4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5. Сход граждан организуется и проводится в соответствии со следующим порядком.</w:t>
      </w:r>
    </w:p>
    <w:p w14:paraId="3A5198F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14:paraId="6767110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В решении о проведении схода граждан указываются:</w:t>
      </w:r>
    </w:p>
    <w:p w14:paraId="780521B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вопрос (вопросы), выносимый (выносимые) на сход граждан;</w:t>
      </w:r>
    </w:p>
    <w:p w14:paraId="77EA6F9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дата, время и место (места) проведения схода граждан.</w:t>
      </w:r>
    </w:p>
    <w:p w14:paraId="77C7200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2D23E33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54CF890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Ход проведения и решения схода граждан отражаются в протоколе, который подписывается председателем и секретарем схода.</w:t>
      </w:r>
    </w:p>
    <w:p w14:paraId="38C863D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14:paraId="7AAA7BC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Решение о поэтапном проведении схода принимается органом или должностным лицом, назначающим сход.</w:t>
      </w:r>
    </w:p>
    <w:p w14:paraId="795B713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Общий срок проведения схода не может превышать одного месяца со дня принятия решения о его проведении.</w:t>
      </w:r>
    </w:p>
    <w:p w14:paraId="4413F30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4C5EFA2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1F06C4">
        <w:rPr>
          <w:rFonts w:ascii="Times New Roman" w:eastAsia="Times New Roman" w:hAnsi="Times New Roman" w:cs="Times New Roman"/>
          <w:bCs/>
          <w:iCs/>
          <w:sz w:val="28"/>
          <w:szCs w:val="28"/>
          <w:lang w:eastAsia="ru-RU"/>
        </w:rPr>
        <w:t>6. Решение схода граждан считается принятым, если за него проголосовало более половины участников схода граждан.</w:t>
      </w:r>
    </w:p>
    <w:p w14:paraId="72AEB2B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330B9B9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Решения, принятые на сходе граждан, подлежат официальному опубликованию.</w:t>
      </w:r>
    </w:p>
    <w:p w14:paraId="5F5D63E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CCE393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33. Опрос граждан</w:t>
      </w:r>
    </w:p>
    <w:p w14:paraId="2E74969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49C2FD5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1. Опрос граждан (далее – опрос) может проводиться на всей территории сельского поселения или на части его территории для выявления мнения населения:</w:t>
      </w:r>
    </w:p>
    <w:p w14:paraId="587EF46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1973444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760E188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В опросе имеют право участвовать жители сельского поселения, обладающие избирательным правом.</w:t>
      </w:r>
    </w:p>
    <w:p w14:paraId="15CECA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В </w:t>
      </w:r>
      <w:proofErr w:type="gramStart"/>
      <w:r w:rsidRPr="001F06C4">
        <w:rPr>
          <w:rFonts w:ascii="Times New Roman" w:eastAsia="Times New Roman" w:hAnsi="Times New Roman" w:cs="Times New Roman"/>
          <w:bCs/>
          <w:sz w:val="28"/>
          <w:szCs w:val="28"/>
          <w:lang w:eastAsia="ru-RU"/>
        </w:rPr>
        <w:t>опросе  по</w:t>
      </w:r>
      <w:proofErr w:type="gramEnd"/>
      <w:r w:rsidRPr="001F06C4">
        <w:rPr>
          <w:rFonts w:ascii="Times New Roman" w:eastAsia="Times New Roman" w:hAnsi="Times New Roman" w:cs="Times New Roman"/>
          <w:bCs/>
          <w:sz w:val="28"/>
          <w:szCs w:val="28"/>
          <w:lang w:eastAsia="ru-RU"/>
        </w:rPr>
        <w:t xml:space="preserve">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14:paraId="3945297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Опрос проводится по инициативе:</w:t>
      </w:r>
    </w:p>
    <w:p w14:paraId="2D540AB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Совета депутатов, Главы;</w:t>
      </w:r>
    </w:p>
    <w:p w14:paraId="0C2C554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органов государственной власти Оренбургской области;</w:t>
      </w:r>
    </w:p>
    <w:p w14:paraId="1BCFE76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1EDEC4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6F8E5C0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14:paraId="436D322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4F2A42F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235798B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Опрос проводится не позднее трех месяцев со дня принятия решения о назначении опроса.</w:t>
      </w:r>
    </w:p>
    <w:p w14:paraId="728A1A3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371C8E3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Результаты опроса носят рекомендательный характер.</w:t>
      </w:r>
    </w:p>
    <w:p w14:paraId="5D89A77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12. Результаты опроса подлежат обнародованию в порядке, установленном </w:t>
      </w:r>
      <w:proofErr w:type="gramStart"/>
      <w:r w:rsidRPr="001F06C4">
        <w:rPr>
          <w:rFonts w:ascii="Times New Roman" w:eastAsia="Times New Roman" w:hAnsi="Times New Roman" w:cs="Times New Roman"/>
          <w:bCs/>
          <w:sz w:val="28"/>
          <w:szCs w:val="28"/>
          <w:lang w:eastAsia="ru-RU"/>
        </w:rPr>
        <w:t>статьей  40</w:t>
      </w:r>
      <w:proofErr w:type="gramEnd"/>
      <w:r w:rsidRPr="001F06C4">
        <w:rPr>
          <w:rFonts w:ascii="Times New Roman" w:eastAsia="Times New Roman" w:hAnsi="Times New Roman" w:cs="Times New Roman"/>
          <w:bCs/>
          <w:sz w:val="28"/>
          <w:szCs w:val="28"/>
          <w:lang w:eastAsia="ru-RU"/>
        </w:rPr>
        <w:t xml:space="preserve"> настоящего Устава, не позднее десяти дней со дня его завершения.</w:t>
      </w:r>
    </w:p>
    <w:p w14:paraId="04EAF40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44A14C7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34. Публичные слушания, общественные обсуждения</w:t>
      </w:r>
    </w:p>
    <w:p w14:paraId="7AFE945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38CDEA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Публичные слушания могут проводиться на всей территории сельского поселения для обсуждения с участием жителей сельского поселения проектов муниципальных правовых актов по вопросам непосредственного обеспечения жизнедеятельности населения.</w:t>
      </w:r>
    </w:p>
    <w:p w14:paraId="1E45EC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На публичные слушания должны выноситься:</w:t>
      </w:r>
    </w:p>
    <w:p w14:paraId="7B98844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настоящего Устава в соответствие с этими нормативными правовыми актами;</w:t>
      </w:r>
    </w:p>
    <w:p w14:paraId="25175B4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проект местного бюджета и отчета о его исполнении;</w:t>
      </w:r>
    </w:p>
    <w:p w14:paraId="0C168C2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вопросы о преобразовании сельского поселения.</w:t>
      </w:r>
    </w:p>
    <w:p w14:paraId="580AFB8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В публичных слушаниях имеют право участвовать жители сельского поселения, достигшие восемнадцатилетнего возраста.</w:t>
      </w:r>
    </w:p>
    <w:p w14:paraId="3860113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Публичные слушания проводятся по инициативе Совета депутатов, Главы, жителей сельского поселения.</w:t>
      </w:r>
    </w:p>
    <w:p w14:paraId="5881DE3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Публичные слушания, проводимые по инициативе жителей сельского поселения или Совета депутатов, назначаются Советом депутатов, а публичные слушания, проводимые по инициативе Главы, – Главой.</w:t>
      </w:r>
    </w:p>
    <w:p w14:paraId="0936153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5. Порядок назначения и проведения публичных слушаний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7AD955F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14:paraId="7EC2F2C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17E8188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1F06C4">
        <w:rPr>
          <w:rFonts w:ascii="Times New Roman" w:eastAsia="Times New Roman" w:hAnsi="Times New Roman" w:cs="Times New Roman"/>
          <w:bCs/>
          <w:sz w:val="28"/>
          <w:szCs w:val="28"/>
          <w:lang w:eastAsia="ru-RU"/>
        </w:rPr>
        <w:lastRenderedPageBreak/>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3E02C0D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0AAD26B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w:t>
      </w:r>
      <w:proofErr w:type="gramStart"/>
      <w:r w:rsidRPr="001F06C4">
        <w:rPr>
          <w:rFonts w:ascii="Times New Roman" w:eastAsia="Times New Roman" w:hAnsi="Times New Roman" w:cs="Times New Roman"/>
          <w:bCs/>
          <w:sz w:val="28"/>
          <w:szCs w:val="28"/>
          <w:lang w:eastAsia="ru-RU"/>
        </w:rPr>
        <w:t>статьей  40</w:t>
      </w:r>
      <w:proofErr w:type="gramEnd"/>
      <w:r w:rsidRPr="001F06C4">
        <w:rPr>
          <w:rFonts w:ascii="Times New Roman" w:eastAsia="Times New Roman" w:hAnsi="Times New Roman" w:cs="Times New Roman"/>
          <w:bCs/>
          <w:sz w:val="28"/>
          <w:szCs w:val="28"/>
          <w:lang w:eastAsia="ru-RU"/>
        </w:rPr>
        <w:t xml:space="preserve"> настоящего Устава.</w:t>
      </w:r>
    </w:p>
    <w:p w14:paraId="2FB2105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11. Результаты публичных слушаний, общественных обсуждений носят рекомендательный характер.</w:t>
      </w:r>
    </w:p>
    <w:p w14:paraId="5D28E03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42EBAA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35. Собрание граждан</w:t>
      </w:r>
    </w:p>
    <w:p w14:paraId="0FBB919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9CDA13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Собрания граждан могут проводиться:</w:t>
      </w:r>
    </w:p>
    <w:p w14:paraId="50AF179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для обсуждения вопросов непосредственного обеспечения жизнедеятельности населения;</w:t>
      </w:r>
    </w:p>
    <w:p w14:paraId="68280C4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14:paraId="636C3AF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на территории сельского поселения или на части его территории по вопросу выявления мнения граждан о поддержке инициативного проекта;</w:t>
      </w:r>
    </w:p>
    <w:p w14:paraId="4A1EE58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1E58570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в целях осуществления территориального общественного самоуправления на части территории сельского поселения.</w:t>
      </w:r>
    </w:p>
    <w:p w14:paraId="3E10032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0755FE4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Собрание граждан, проводимое по инициативе Совета депутатов или Главы, назначается соответственно Советом депутатов или Главой.</w:t>
      </w:r>
    </w:p>
    <w:p w14:paraId="0908E77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Собрание граждан, проводимое по инициативе населения, назначается Советом депутатов в порядке, установленном нормативным правовым актом Совета депутатов.</w:t>
      </w:r>
    </w:p>
    <w:p w14:paraId="35A3F1B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Порядок назначения и проведения собрания граждан, а также полномочия собрания граждан определяются Федеральным законом</w:t>
      </w:r>
      <w:r w:rsidRPr="001F06C4">
        <w:rPr>
          <w:rFonts w:ascii="Times New Roman" w:eastAsia="Times New Roman" w:hAnsi="Times New Roman" w:cs="Times New Roman"/>
          <w:bCs/>
          <w:sz w:val="28"/>
          <w:szCs w:val="28"/>
          <w:lang w:eastAsia="ru-RU"/>
        </w:rPr>
        <w:br/>
        <w:t>№ 33-ФЗ, нормативным правовым актом Совета депутатов, уставом территориального общественного самоуправления.</w:t>
      </w:r>
    </w:p>
    <w:p w14:paraId="6D7C78C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5B335EA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CC4567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Итоги собрания граждан подлежат официальному обнародованию.</w:t>
      </w:r>
    </w:p>
    <w:p w14:paraId="7336B70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51760A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36. Инициативные проекты</w:t>
      </w:r>
    </w:p>
    <w:p w14:paraId="3CE4B96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DAA1F4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14:paraId="727EC5B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1F06C4">
        <w:rPr>
          <w:rFonts w:ascii="Times New Roman" w:eastAsia="Times New Roman" w:hAnsi="Times New Roman" w:cs="Times New Roman"/>
          <w:bCs/>
          <w:iCs/>
          <w:sz w:val="28"/>
          <w:szCs w:val="28"/>
          <w:lang w:eastAsia="ru-RU"/>
        </w:rPr>
        <w:t>Совета депутатов</w:t>
      </w:r>
      <w:r w:rsidRPr="001F06C4">
        <w:rPr>
          <w:rFonts w:ascii="Times New Roman" w:eastAsia="Times New Roman" w:hAnsi="Times New Roman" w:cs="Times New Roman"/>
          <w:bCs/>
          <w:sz w:val="28"/>
          <w:szCs w:val="28"/>
          <w:lang w:eastAsia="ru-RU"/>
        </w:rPr>
        <w:t>.</w:t>
      </w:r>
    </w:p>
    <w:p w14:paraId="04744FB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7D2386C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Инициативный проект должен содержать сведения, предусмотренные частью 4 статьи 49 Федерального закона № 33-ФЗ.</w:t>
      </w:r>
    </w:p>
    <w:p w14:paraId="56F69C4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1F06C4">
        <w:rPr>
          <w:rFonts w:ascii="Times New Roman" w:eastAsia="Times New Roman" w:hAnsi="Times New Roman" w:cs="Times New Roman"/>
          <w:bCs/>
          <w:iCs/>
          <w:sz w:val="28"/>
          <w:szCs w:val="28"/>
          <w:lang w:eastAsia="ru-RU"/>
        </w:rPr>
        <w:t>Совета депутатов</w:t>
      </w:r>
      <w:r w:rsidRPr="001F06C4">
        <w:rPr>
          <w:rFonts w:ascii="Times New Roman" w:eastAsia="Times New Roman" w:hAnsi="Times New Roman" w:cs="Times New Roman"/>
          <w:bCs/>
          <w:sz w:val="28"/>
          <w:szCs w:val="28"/>
          <w:lang w:eastAsia="ru-RU"/>
        </w:rPr>
        <w:t>.</w:t>
      </w:r>
    </w:p>
    <w:p w14:paraId="4DD6C9F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440F68C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14:paraId="1E33051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26570DB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37. Территориальное общественное самоуправление</w:t>
      </w:r>
    </w:p>
    <w:p w14:paraId="74B4D39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826C3C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Pr="001F06C4">
        <w:rPr>
          <w:rFonts w:ascii="Times New Roman" w:eastAsia="Times New Roman" w:hAnsi="Times New Roman" w:cs="Times New Roman"/>
          <w:bCs/>
          <w:sz w:val="28"/>
          <w:szCs w:val="28"/>
          <w:lang w:eastAsia="ru-RU"/>
        </w:rPr>
        <w:lastRenderedPageBreak/>
        <w:t>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623103C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0D69DCE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314B6E7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35D8C29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Порядок регистрации устава территориального общественного самоуправления определяется нормативным правовым актом Совета депутатов.</w:t>
      </w:r>
    </w:p>
    <w:p w14:paraId="57ACDC2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1D87068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60126FF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3E5F1BE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38. Сельский староста</w:t>
      </w:r>
    </w:p>
    <w:p w14:paraId="61BEEC7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483B41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14:paraId="7BA04B5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1F06C4">
        <w:rPr>
          <w:rFonts w:ascii="Times New Roman" w:eastAsia="Times New Roman" w:hAnsi="Times New Roman" w:cs="Times New Roman"/>
          <w:bCs/>
          <w:i/>
          <w:sz w:val="28"/>
          <w:szCs w:val="28"/>
          <w:lang w:eastAsia="ru-RU"/>
        </w:rPr>
        <w:t xml:space="preserve">. </w:t>
      </w:r>
    </w:p>
    <w:p w14:paraId="4F772DF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2A2BED3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Сельский староста для решения возложенных на него задач:</w:t>
      </w:r>
    </w:p>
    <w:p w14:paraId="7239556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1C8EA0F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26C12AD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5B96876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38D449F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326454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осуществляет иные полномочия, предусмотренные решением Совета депутатов в соответствии с законом Оренбургской области.</w:t>
      </w:r>
    </w:p>
    <w:p w14:paraId="2E3C5F4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5D20004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p>
    <w:p w14:paraId="2FB6B92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 xml:space="preserve">ГЛАВА </w:t>
      </w:r>
      <w:r w:rsidRPr="001F06C4">
        <w:rPr>
          <w:rFonts w:ascii="Times New Roman" w:eastAsia="Times New Roman" w:hAnsi="Times New Roman" w:cs="Times New Roman"/>
          <w:b/>
          <w:bCs/>
          <w:sz w:val="28"/>
          <w:szCs w:val="28"/>
          <w:lang w:val="en-US" w:eastAsia="ru-RU"/>
        </w:rPr>
        <w:t>VI</w:t>
      </w:r>
      <w:r w:rsidRPr="001F06C4">
        <w:rPr>
          <w:rFonts w:ascii="Times New Roman" w:eastAsia="Times New Roman" w:hAnsi="Times New Roman" w:cs="Times New Roman"/>
          <w:b/>
          <w:bCs/>
          <w:sz w:val="28"/>
          <w:szCs w:val="28"/>
          <w:lang w:eastAsia="ru-RU"/>
        </w:rPr>
        <w:t>. МУНИЦИПАЛЬНЫЕ ПРАВОВЫЕ АКТЫ</w:t>
      </w:r>
    </w:p>
    <w:p w14:paraId="0FEA949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5543DC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39. Система муниципальных правовых актов</w:t>
      </w:r>
    </w:p>
    <w:p w14:paraId="7BD1CC1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A90347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В систему муниципальных правовых актов сельского поселения входят:</w:t>
      </w:r>
    </w:p>
    <w:p w14:paraId="4938F75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bookmarkStart w:id="0" w:name="p1169"/>
      <w:bookmarkEnd w:id="0"/>
      <w:r w:rsidRPr="001F06C4">
        <w:rPr>
          <w:rFonts w:ascii="Times New Roman" w:eastAsia="Times New Roman" w:hAnsi="Times New Roman" w:cs="Times New Roman"/>
          <w:bCs/>
          <w:sz w:val="28"/>
          <w:szCs w:val="28"/>
          <w:lang w:eastAsia="ru-RU"/>
        </w:rPr>
        <w:t xml:space="preserve">1) Устав сельского поселения (далее – Устав), </w:t>
      </w:r>
      <w:bookmarkStart w:id="1" w:name="p1172"/>
      <w:bookmarkEnd w:id="1"/>
      <w:r w:rsidRPr="001F06C4">
        <w:rPr>
          <w:rFonts w:ascii="Times New Roman" w:eastAsia="Times New Roman" w:hAnsi="Times New Roman" w:cs="Times New Roman"/>
          <w:bCs/>
          <w:sz w:val="28"/>
          <w:szCs w:val="28"/>
          <w:lang w:eastAsia="ru-RU"/>
        </w:rPr>
        <w:t>правовые акты, принятые на местном референдуме, сходе граждан;</w:t>
      </w:r>
    </w:p>
    <w:p w14:paraId="2976B7F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правовые акты Совета депутатов;</w:t>
      </w:r>
    </w:p>
    <w:p w14:paraId="4A7BC73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bookmarkStart w:id="2" w:name="p1175"/>
      <w:bookmarkEnd w:id="2"/>
      <w:r w:rsidRPr="001F06C4">
        <w:rPr>
          <w:rFonts w:ascii="Times New Roman" w:eastAsia="Times New Roman" w:hAnsi="Times New Roman" w:cs="Times New Roman"/>
          <w:bCs/>
          <w:sz w:val="28"/>
          <w:szCs w:val="28"/>
          <w:lang w:eastAsia="ru-RU"/>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0996259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02D6D9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49D33D1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47DB440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41CE25A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40. Порядок обнародования муниципальных правовых актов</w:t>
      </w:r>
    </w:p>
    <w:p w14:paraId="1C8822D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DAE109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Под обнародованием муниципального правового акта понимается:</w:t>
      </w:r>
    </w:p>
    <w:p w14:paraId="09BE387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официальное опубликование муниципального правового акта;</w:t>
      </w:r>
    </w:p>
    <w:p w14:paraId="6188B9A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размещение в местах, доступных для неограниченного круга лиц, на информационных стендах в здании администрации, библиотеке сельсовета. </w:t>
      </w:r>
    </w:p>
    <w:p w14:paraId="5547B4C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Гражданам обеспечивается возможность ознакомления с принятыми муниципальными нормативными правовыми актами в указанных местах в течение четырнадцати дней со дня размещения.</w:t>
      </w:r>
    </w:p>
    <w:p w14:paraId="3AF01AF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размещение муниципальных правовых актов на официальном сайте сельского поселения в информационно-телекоммуникационной сети «Интернет» https://чапаевка56.рф/.</w:t>
      </w:r>
    </w:p>
    <w:p w14:paraId="2846CD7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w:t>
      </w:r>
      <w:proofErr w:type="gramStart"/>
      <w:r w:rsidRPr="001F06C4">
        <w:rPr>
          <w:rFonts w:ascii="Times New Roman" w:eastAsia="Times New Roman" w:hAnsi="Times New Roman" w:cs="Times New Roman"/>
          <w:bCs/>
          <w:sz w:val="28"/>
          <w:szCs w:val="28"/>
          <w:lang w:eastAsia="ru-RU"/>
        </w:rPr>
        <w:t>в  муниципальной</w:t>
      </w:r>
      <w:proofErr w:type="gramEnd"/>
      <w:r w:rsidRPr="001F06C4">
        <w:rPr>
          <w:rFonts w:ascii="Times New Roman" w:eastAsia="Times New Roman" w:hAnsi="Times New Roman" w:cs="Times New Roman"/>
          <w:bCs/>
          <w:sz w:val="28"/>
          <w:szCs w:val="28"/>
          <w:lang w:eastAsia="ru-RU"/>
        </w:rPr>
        <w:t xml:space="preserve"> газете «Чапаевский вестник».</w:t>
      </w:r>
    </w:p>
    <w:p w14:paraId="3F46463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0600BE5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Муниципальные правовые акты органов местного самоуправления сельского поселения,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6591F97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Обнародование иных документов и информации в случаях, если такое обнародование предусмотрено Федеральным законом № 33-ФЗ, </w:t>
      </w:r>
      <w:r w:rsidRPr="001F06C4">
        <w:rPr>
          <w:rFonts w:ascii="Times New Roman" w:eastAsia="Times New Roman" w:hAnsi="Times New Roman" w:cs="Times New Roman"/>
          <w:bCs/>
          <w:sz w:val="28"/>
          <w:szCs w:val="28"/>
          <w:lang w:eastAsia="ru-RU"/>
        </w:rPr>
        <w:lastRenderedPageBreak/>
        <w:t>осуществляется в порядке, предусмотренном для обнародования муниципальных правовых актов.</w:t>
      </w:r>
    </w:p>
    <w:p w14:paraId="2C1B8A5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3796219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1F06C4">
        <w:rPr>
          <w:rFonts w:ascii="Times New Roman" w:eastAsia="Times New Roman" w:hAnsi="Times New Roman" w:cs="Times New Roman"/>
          <w:bCs/>
          <w:sz w:val="28"/>
          <w:szCs w:val="28"/>
          <w:lang w:eastAsia="ru-RU"/>
        </w:rPr>
        <w:br/>
        <w:t>№ 2694/563-IV-ОЗ «Об областном регистре муниципальных нормативных правовых актов».</w:t>
      </w:r>
    </w:p>
    <w:p w14:paraId="1593615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20B1FE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41. Вступление в силу муниципальных правовых актов</w:t>
      </w:r>
    </w:p>
    <w:p w14:paraId="0FD2AE3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207245A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14:paraId="5AE6F10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Решения, принятые </w:t>
      </w:r>
      <w:proofErr w:type="gramStart"/>
      <w:r w:rsidRPr="001F06C4">
        <w:rPr>
          <w:rFonts w:ascii="Times New Roman" w:eastAsia="Times New Roman" w:hAnsi="Times New Roman" w:cs="Times New Roman"/>
          <w:bCs/>
          <w:sz w:val="28"/>
          <w:szCs w:val="28"/>
          <w:lang w:eastAsia="ru-RU"/>
        </w:rPr>
        <w:t>на местном референдуме</w:t>
      </w:r>
      <w:proofErr w:type="gramEnd"/>
      <w:r w:rsidRPr="001F06C4">
        <w:rPr>
          <w:rFonts w:ascii="Times New Roman" w:eastAsia="Times New Roman" w:hAnsi="Times New Roman" w:cs="Times New Roman"/>
          <w:bCs/>
          <w:sz w:val="28"/>
          <w:szCs w:val="28"/>
          <w:lang w:eastAsia="ru-RU"/>
        </w:rPr>
        <w:t xml:space="preserve"> вступают в силу после официального опубликования результатов референдума.</w:t>
      </w:r>
    </w:p>
    <w:p w14:paraId="68BA9AA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w:t>
      </w:r>
      <w:proofErr w:type="gramStart"/>
      <w:r w:rsidRPr="001F06C4">
        <w:rPr>
          <w:rFonts w:ascii="Times New Roman" w:eastAsia="Times New Roman" w:hAnsi="Times New Roman" w:cs="Times New Roman"/>
          <w:bCs/>
          <w:sz w:val="28"/>
          <w:szCs w:val="28"/>
          <w:lang w:eastAsia="ru-RU"/>
        </w:rPr>
        <w:t>местного самоуправления</w:t>
      </w:r>
      <w:proofErr w:type="gramEnd"/>
      <w:r w:rsidRPr="001F06C4">
        <w:rPr>
          <w:rFonts w:ascii="Times New Roman" w:eastAsia="Times New Roman" w:hAnsi="Times New Roman" w:cs="Times New Roman"/>
          <w:bCs/>
          <w:sz w:val="28"/>
          <w:szCs w:val="28"/>
          <w:lang w:eastAsia="ru-RU"/>
        </w:rPr>
        <w:t xml:space="preserve"> вступают в силу после их официального опубликования.</w:t>
      </w:r>
    </w:p>
    <w:p w14:paraId="59CCAA9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Решения Совета депутатов о налогах и сборах вступают в силу в соответствии с Налоговым кодексом Российской Федерации.</w:t>
      </w:r>
    </w:p>
    <w:p w14:paraId="1BB9A1E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3B85BB9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47B70E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42. Порядок принятия Устава, муниципального правового акта о внесение изменений и дополнений в Устав</w:t>
      </w:r>
    </w:p>
    <w:p w14:paraId="5EA7BD0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40B0D8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опубликованию с одновременным официальным опубликованием 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1712F46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w:t>
      </w:r>
      <w:r w:rsidRPr="001F06C4">
        <w:rPr>
          <w:rFonts w:ascii="Times New Roman" w:eastAsia="Times New Roman" w:hAnsi="Times New Roman" w:cs="Times New Roman"/>
          <w:bCs/>
          <w:sz w:val="28"/>
          <w:szCs w:val="28"/>
          <w:lang w:eastAsia="ru-RU"/>
        </w:rPr>
        <w:lastRenderedPageBreak/>
        <w:t>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4D36A64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После официального опубликования</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не менее чем через 15 дней</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1F06C4">
        <w:rPr>
          <w:rFonts w:ascii="Times New Roman" w:eastAsia="Times New Roman" w:hAnsi="Times New Roman" w:cs="Times New Roman"/>
          <w:bCs/>
          <w:i/>
          <w:sz w:val="28"/>
          <w:szCs w:val="28"/>
          <w:lang w:eastAsia="ru-RU"/>
        </w:rPr>
        <w:t xml:space="preserve"> </w:t>
      </w:r>
    </w:p>
    <w:p w14:paraId="4496A91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62E2D93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1F06C4">
        <w:rPr>
          <w:rFonts w:ascii="Times New Roman" w:eastAsia="Times New Roman" w:hAnsi="Times New Roman" w:cs="Times New Roman"/>
          <w:bCs/>
          <w:sz w:val="28"/>
          <w:szCs w:val="28"/>
          <w:lang w:eastAsia="ru-RU"/>
        </w:rPr>
        <w:br/>
        <w:t>«О государственной регистрации уставов муниципальных образований».</w:t>
      </w:r>
    </w:p>
    <w:p w14:paraId="33B4BDD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Устав, муниципальный правовой акт о внесении изменений и дополнений в Устав подлежат официальному опубликованию после их государственной регистрации.</w:t>
      </w:r>
    </w:p>
    <w:p w14:paraId="37E4DD2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620492B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647D016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Изменения и дополнения, внесенные в Устав, и предусматривающие создание контрольно-счетного органа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14:paraId="2AAC53A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3011986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2E0FF7B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59E001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43. Решения, принятые путем прямого волеизъявления граждан</w:t>
      </w:r>
    </w:p>
    <w:p w14:paraId="0976547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1B921D9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4F86CA1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01043EE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1AED2C1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44. Нормативные и иные правовые акты Совета депутатов, порядок их принятия (издания)</w:t>
      </w:r>
    </w:p>
    <w:p w14:paraId="17C1F70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072DB5A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К нормативным правовым актам Совета депутатов относятся:</w:t>
      </w:r>
    </w:p>
    <w:p w14:paraId="7F9D653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нормативный правовой акт об утверждении Устава сельского поселения;</w:t>
      </w:r>
    </w:p>
    <w:p w14:paraId="54401BD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нормативный правовой акт об утверждении бюджета сельского поселения;</w:t>
      </w:r>
    </w:p>
    <w:p w14:paraId="3A792C9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правила благоустройства территории сельского поселения;</w:t>
      </w:r>
    </w:p>
    <w:p w14:paraId="55B1B2F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нормативные правовые акты об утверждении соглашений, заключаемых между органами местного самоуправления сельского поселения;</w:t>
      </w:r>
    </w:p>
    <w:p w14:paraId="1D2B9A7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2CD11D1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2. Совет депутатов по вопросам, отнесенным к его компетенции федеральными законами, законами Оренбургской области, Уставом, принимает:</w:t>
      </w:r>
    </w:p>
    <w:p w14:paraId="6D5704F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решения, устанавливающие правила, обязательные для исполнения на территории сельского поселения;</w:t>
      </w:r>
    </w:p>
    <w:p w14:paraId="3E65E48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решение об удалении Главы в отставку;</w:t>
      </w:r>
    </w:p>
    <w:p w14:paraId="65FDBBE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решения по вопросам организации деятельности Совета депутатов;</w:t>
      </w:r>
    </w:p>
    <w:p w14:paraId="521D8B9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решения по иным вопросам, отнесенным к его компетенции федеральными законами, законами Оренбургской области, настоящим Уставом.</w:t>
      </w:r>
    </w:p>
    <w:p w14:paraId="52810C6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i/>
          <w:sz w:val="28"/>
          <w:szCs w:val="28"/>
          <w:lang w:eastAsia="ru-RU"/>
        </w:rPr>
      </w:pPr>
      <w:r w:rsidRPr="001F06C4">
        <w:rPr>
          <w:rFonts w:ascii="Times New Roman" w:eastAsia="Times New Roman" w:hAnsi="Times New Roman" w:cs="Times New Roman"/>
          <w:bCs/>
          <w:sz w:val="28"/>
          <w:szCs w:val="28"/>
          <w:lang w:eastAsia="ru-RU"/>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20</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дней до рассмотрения указанных проектов.</w:t>
      </w:r>
      <w:r w:rsidRPr="001F06C4">
        <w:rPr>
          <w:rFonts w:ascii="Times New Roman" w:eastAsia="Times New Roman" w:hAnsi="Times New Roman" w:cs="Times New Roman"/>
          <w:bCs/>
          <w:i/>
          <w:sz w:val="28"/>
          <w:szCs w:val="28"/>
          <w:lang w:eastAsia="ru-RU"/>
        </w:rPr>
        <w:t xml:space="preserve"> </w:t>
      </w:r>
    </w:p>
    <w:p w14:paraId="3BC6930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14:paraId="4C026C4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Глава подписывает и обнародует нормативный правовой акт, принятый Советом депутатов.</w:t>
      </w:r>
    </w:p>
    <w:p w14:paraId="14017EC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Нормативный правовой акт, принятый Советом депутатов, направляется Главе для подписания и обнародования в течение десяти дней.</w:t>
      </w:r>
    </w:p>
    <w:p w14:paraId="1869194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12FB2D6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Отклоненный Главой нормативный правовой акт повторно рассматривается Советом депутатов.</w:t>
      </w:r>
    </w:p>
    <w:p w14:paraId="4909B13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13E175C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4B7066D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45. Правовые акты Главы</w:t>
      </w:r>
    </w:p>
    <w:p w14:paraId="32259F7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862966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292FE96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2E199F9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46. Правовые акты должностных лиц местного самоуправления</w:t>
      </w:r>
    </w:p>
    <w:p w14:paraId="280BF37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D87077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Председатель Совета депутатов издает постановления и распоряжения по вопросам организации деятельности Совета депутатов.</w:t>
      </w:r>
    </w:p>
    <w:p w14:paraId="70377DF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p w14:paraId="1BE9074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5C9542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ГЛАВА</w:t>
      </w:r>
      <w:r w:rsidRPr="001F06C4">
        <w:rPr>
          <w:rFonts w:ascii="Times New Roman" w:eastAsia="Times New Roman" w:hAnsi="Times New Roman" w:cs="Times New Roman"/>
          <w:bCs/>
          <w:sz w:val="28"/>
          <w:szCs w:val="28"/>
          <w:lang w:eastAsia="ru-RU"/>
        </w:rPr>
        <w:t xml:space="preserve"> </w:t>
      </w:r>
      <w:r w:rsidRPr="001F06C4">
        <w:rPr>
          <w:rFonts w:ascii="Times New Roman" w:eastAsia="Times New Roman" w:hAnsi="Times New Roman" w:cs="Times New Roman"/>
          <w:b/>
          <w:bCs/>
          <w:sz w:val="28"/>
          <w:szCs w:val="28"/>
          <w:lang w:val="en-US" w:eastAsia="ru-RU"/>
        </w:rPr>
        <w:t>VII</w:t>
      </w:r>
      <w:r w:rsidRPr="001F06C4">
        <w:rPr>
          <w:rFonts w:ascii="Times New Roman" w:eastAsia="Times New Roman" w:hAnsi="Times New Roman" w:cs="Times New Roman"/>
          <w:b/>
          <w:bCs/>
          <w:sz w:val="28"/>
          <w:szCs w:val="28"/>
          <w:lang w:eastAsia="ru-RU"/>
        </w:rPr>
        <w:t>. ЭКОНОМИЧЕСКАЯ ОСНОВА МЕСТНОГО САМОУПРАВЛЕНИЯ</w:t>
      </w:r>
    </w:p>
    <w:p w14:paraId="27AE7E2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C2ADFD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47. Бюджет сельского поселения</w:t>
      </w:r>
    </w:p>
    <w:p w14:paraId="43DAC32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A7D8CE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Сельское поселение имеет собственный бюджет (местный бюджет).</w:t>
      </w:r>
    </w:p>
    <w:p w14:paraId="7D935CA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0" w:tgtFrame="_blank" w:history="1">
        <w:r w:rsidRPr="001F06C4">
          <w:rPr>
            <w:rStyle w:val="af4"/>
            <w:rFonts w:eastAsia="Times New Roman"/>
            <w:bCs/>
            <w:sz w:val="28"/>
            <w:szCs w:val="28"/>
            <w:lang w:eastAsia="ru-RU"/>
          </w:rPr>
          <w:t>Бюджетным кодексом Российской Федерации</w:t>
        </w:r>
      </w:hyperlink>
      <w:r w:rsidRPr="001F06C4">
        <w:rPr>
          <w:rFonts w:ascii="Times New Roman" w:eastAsia="Times New Roman" w:hAnsi="Times New Roman" w:cs="Times New Roman"/>
          <w:b/>
          <w:bCs/>
          <w:sz w:val="28"/>
          <w:szCs w:val="28"/>
          <w:lang w:eastAsia="ru-RU"/>
        </w:rPr>
        <w:t>.</w:t>
      </w:r>
    </w:p>
    <w:p w14:paraId="19571BC3"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1" w:tgtFrame="_blank" w:history="1">
        <w:r w:rsidRPr="001F06C4">
          <w:rPr>
            <w:rStyle w:val="af4"/>
            <w:rFonts w:eastAsia="Times New Roman"/>
            <w:bCs/>
            <w:sz w:val="28"/>
            <w:szCs w:val="28"/>
            <w:lang w:eastAsia="ru-RU"/>
          </w:rPr>
          <w:t>Бюджетным кодексом Российской Федерации</w:t>
        </w:r>
      </w:hyperlink>
      <w:r w:rsidRPr="001F06C4">
        <w:rPr>
          <w:rFonts w:ascii="Times New Roman" w:eastAsia="Times New Roman" w:hAnsi="Times New Roman" w:cs="Times New Roman"/>
          <w:bCs/>
          <w:sz w:val="28"/>
          <w:szCs w:val="28"/>
          <w:lang w:eastAsia="ru-RU"/>
        </w:rPr>
        <w:t>.</w:t>
      </w:r>
    </w:p>
    <w:p w14:paraId="3DD0C34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Местный бюджет составляется и утверждается сроком на три года (очередной финансовый год и плановый период).</w:t>
      </w:r>
    </w:p>
    <w:p w14:paraId="0CDF966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14:paraId="789944E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Проект местного бюджета составляется в порядке, установленном Администрацией, в соответствии с </w:t>
      </w:r>
      <w:hyperlink r:id="rId12" w:tgtFrame="_blank" w:history="1">
        <w:r w:rsidRPr="001F06C4">
          <w:rPr>
            <w:rStyle w:val="af4"/>
            <w:rFonts w:eastAsia="Times New Roman"/>
            <w:bCs/>
            <w:sz w:val="28"/>
            <w:szCs w:val="28"/>
            <w:lang w:eastAsia="ru-RU"/>
          </w:rPr>
          <w:t>Бюджетным кодексом Российской Федерации</w:t>
        </w:r>
      </w:hyperlink>
      <w:r w:rsidRPr="001F06C4">
        <w:rPr>
          <w:rFonts w:ascii="Times New Roman" w:eastAsia="Times New Roman" w:hAnsi="Times New Roman" w:cs="Times New Roman"/>
          <w:bCs/>
          <w:sz w:val="28"/>
          <w:szCs w:val="28"/>
          <w:lang w:eastAsia="ru-RU"/>
        </w:rPr>
        <w:t xml:space="preserve"> принимаемыми с соблюдением его требований муниципальными правовыми актами Совета депутатов.</w:t>
      </w:r>
    </w:p>
    <w:p w14:paraId="2AF461A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14:paraId="7C54001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Проект решения о местном бюджете, внесенный с соблюдением установленных требований, направляется в финансовый отдел Администрации, Контрольно-ревизионную комиссию Новоорского муниципального района для проведения экспертизы.</w:t>
      </w:r>
    </w:p>
    <w:p w14:paraId="3D944ED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Окончательное решение об утверждении местного бюджета принимается Советом депутатов до 25 декабря текущего финансового года.</w:t>
      </w:r>
    </w:p>
    <w:p w14:paraId="7DA0877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5. Исполнение местного бюджета осуществляется Администрацией в соответствии </w:t>
      </w:r>
      <w:hyperlink r:id="rId13" w:tgtFrame="_blank" w:history="1">
        <w:r w:rsidRPr="001F06C4">
          <w:rPr>
            <w:rStyle w:val="af4"/>
            <w:rFonts w:eastAsia="Times New Roman"/>
            <w:bCs/>
            <w:sz w:val="28"/>
            <w:szCs w:val="28"/>
            <w:lang w:eastAsia="ru-RU"/>
          </w:rPr>
          <w:t>Бюджетным кодексом Российской Федерации</w:t>
        </w:r>
      </w:hyperlink>
      <w:r w:rsidRPr="001F06C4">
        <w:rPr>
          <w:rFonts w:ascii="Times New Roman" w:eastAsia="Times New Roman" w:hAnsi="Times New Roman" w:cs="Times New Roman"/>
          <w:bCs/>
          <w:sz w:val="28"/>
          <w:szCs w:val="28"/>
          <w:lang w:eastAsia="ru-RU"/>
        </w:rPr>
        <w:t>, решением Совета депутатов о местном бюджете и иными решениями Совета депутатов, правовыми актами Администрации.</w:t>
      </w:r>
    </w:p>
    <w:p w14:paraId="1279840D"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6. Контроль за исполнением местного бюджета осуществляют Совет депутатов, Администрация, финансовый отдел Администрации, Контрольно-ревизионная комиссия Новоорского муниципального района в соответствии с </w:t>
      </w:r>
      <w:hyperlink r:id="rId14" w:tgtFrame="_blank" w:history="1">
        <w:r w:rsidRPr="001F06C4">
          <w:rPr>
            <w:rStyle w:val="af4"/>
            <w:rFonts w:eastAsia="Times New Roman"/>
            <w:bCs/>
            <w:sz w:val="28"/>
            <w:szCs w:val="28"/>
            <w:lang w:eastAsia="ru-RU"/>
          </w:rPr>
          <w:t>Бюджетным кодексом Российской Федерации</w:t>
        </w:r>
      </w:hyperlink>
      <w:r w:rsidRPr="001F06C4">
        <w:rPr>
          <w:rFonts w:ascii="Times New Roman" w:eastAsia="Times New Roman" w:hAnsi="Times New Roman" w:cs="Times New Roman"/>
          <w:bCs/>
          <w:sz w:val="28"/>
          <w:szCs w:val="28"/>
          <w:lang w:eastAsia="ru-RU"/>
        </w:rPr>
        <w:t>.</w:t>
      </w:r>
    </w:p>
    <w:p w14:paraId="5ACB939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4EEA739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Годовой отчет об исполнении местного бюджета представляется Администрацией в Совет депутатов после получения заключения от Контрольно-ревизионной комиссии Новоорского муниципального района.</w:t>
      </w:r>
    </w:p>
    <w:p w14:paraId="1360DF8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66C84C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0C2DAED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48. Расходы бюджета сельского поселения</w:t>
      </w:r>
    </w:p>
    <w:p w14:paraId="4F9A2A7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85B79A2"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18561F5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5" w:tgtFrame="_blank" w:history="1">
        <w:r w:rsidRPr="001F06C4">
          <w:rPr>
            <w:rStyle w:val="af4"/>
            <w:rFonts w:eastAsia="Times New Roman"/>
            <w:bCs/>
            <w:sz w:val="28"/>
            <w:szCs w:val="28"/>
            <w:lang w:eastAsia="ru-RU"/>
          </w:rPr>
          <w:t>Бюджетного кодекса</w:t>
        </w:r>
      </w:hyperlink>
      <w:r w:rsidRPr="001F06C4">
        <w:rPr>
          <w:rFonts w:ascii="Times New Roman" w:eastAsia="Times New Roman" w:hAnsi="Times New Roman" w:cs="Times New Roman"/>
          <w:bCs/>
          <w:sz w:val="28"/>
          <w:szCs w:val="28"/>
          <w:lang w:eastAsia="ru-RU"/>
        </w:rPr>
        <w:t xml:space="preserve"> Российской Федерации.</w:t>
      </w:r>
    </w:p>
    <w:p w14:paraId="3AFDC84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i/>
          <w:sz w:val="28"/>
          <w:szCs w:val="28"/>
          <w:lang w:eastAsia="ru-RU"/>
        </w:rPr>
        <w:t xml:space="preserve">3. </w:t>
      </w:r>
      <w:r w:rsidRPr="001F06C4">
        <w:rPr>
          <w:rFonts w:ascii="Times New Roman" w:eastAsia="Times New Roman" w:hAnsi="Times New Roman" w:cs="Times New Roman"/>
          <w:bCs/>
          <w:sz w:val="28"/>
          <w:szCs w:val="28"/>
          <w:lang w:eastAsia="ru-RU"/>
        </w:rPr>
        <w:t>Администрация</w:t>
      </w:r>
      <w:r w:rsidRPr="001F06C4">
        <w:rPr>
          <w:rFonts w:ascii="Times New Roman" w:eastAsia="Times New Roman" w:hAnsi="Times New Roman" w:cs="Times New Roman"/>
          <w:bCs/>
          <w:i/>
          <w:sz w:val="28"/>
          <w:szCs w:val="28"/>
          <w:lang w:eastAsia="ru-RU"/>
        </w:rPr>
        <w:t xml:space="preserve"> </w:t>
      </w:r>
      <w:r w:rsidRPr="001F06C4">
        <w:rPr>
          <w:rFonts w:ascii="Times New Roman" w:eastAsia="Times New Roman" w:hAnsi="Times New Roman" w:cs="Times New Roman"/>
          <w:bCs/>
          <w:sz w:val="28"/>
          <w:szCs w:val="28"/>
          <w:lang w:eastAsia="ru-RU"/>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34F99DB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67255A3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1F02C1C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49. Закупки для обеспечения муниципальных нужд</w:t>
      </w:r>
    </w:p>
    <w:p w14:paraId="47D1BCC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5444CA7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Закупки товаров, работ, услуг для обеспечения муниципальных нужд осуществляются в соответствии с законодательством Российской Федерации </w:t>
      </w:r>
      <w:r w:rsidRPr="001F06C4">
        <w:rPr>
          <w:rFonts w:ascii="Times New Roman" w:eastAsia="Times New Roman" w:hAnsi="Times New Roman" w:cs="Times New Roman"/>
          <w:bCs/>
          <w:sz w:val="28"/>
          <w:szCs w:val="28"/>
          <w:lang w:eastAsia="ru-RU"/>
        </w:rPr>
        <w:lastRenderedPageBreak/>
        <w:t>о контрактной системе в сфере закупок товаров, работ, услуг для обеспечения государственных и муниципальных нужд.</w:t>
      </w:r>
    </w:p>
    <w:p w14:paraId="6E17B70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1ED48CA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B250D6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50. Доходы бюджета сельского поселения</w:t>
      </w:r>
    </w:p>
    <w:p w14:paraId="37810D3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CE542D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3242D52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К собственным доходам местного бюджета относятся:</w:t>
      </w:r>
    </w:p>
    <w:p w14:paraId="48F7195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средства самообложения граждан в соответствии со статьей 51 настоящего Устава;</w:t>
      </w:r>
    </w:p>
    <w:p w14:paraId="4A94345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32A7B7C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6741470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4E4E77D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3358319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6) доходы от имущества, находящегося в муниципальной собственности сельского поселения;</w:t>
      </w:r>
    </w:p>
    <w:p w14:paraId="597380C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3F20A6C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w:t>
      </w:r>
      <w:r w:rsidRPr="001F06C4">
        <w:rPr>
          <w:rFonts w:ascii="Times New Roman" w:eastAsia="Times New Roman" w:hAnsi="Times New Roman" w:cs="Times New Roman"/>
          <w:bCs/>
          <w:sz w:val="28"/>
          <w:szCs w:val="28"/>
          <w:lang w:eastAsia="ru-RU"/>
        </w:rPr>
        <w:lastRenderedPageBreak/>
        <w:t>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62AB725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9) добровольные пожертвования;</w:t>
      </w:r>
    </w:p>
    <w:p w14:paraId="664D6C9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10) иные поступления в соответствии с федеральными законами, законами Оренбургской области.</w:t>
      </w:r>
    </w:p>
    <w:p w14:paraId="434B843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431B338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51. Средства самообложения граждан</w:t>
      </w:r>
    </w:p>
    <w:p w14:paraId="05939E5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0B2DB46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736F0D5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14:paraId="065EA8D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Порядок сбора и расходования средств самообложения граждан определяется нормативным правовым актом Совета депутатов.</w:t>
      </w:r>
    </w:p>
    <w:p w14:paraId="7880978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7841D1D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52. Финансовое и иное обеспечение реализации инициативных проектов</w:t>
      </w:r>
    </w:p>
    <w:p w14:paraId="101BD6C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70BA0FB"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342B8D5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05DAC38A"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w:t>
      </w:r>
      <w:r w:rsidRPr="001F06C4">
        <w:rPr>
          <w:rFonts w:ascii="Times New Roman" w:eastAsia="Times New Roman" w:hAnsi="Times New Roman" w:cs="Times New Roman"/>
          <w:bCs/>
          <w:sz w:val="28"/>
          <w:szCs w:val="28"/>
          <w:lang w:eastAsia="ru-RU"/>
        </w:rPr>
        <w:lastRenderedPageBreak/>
        <w:t>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348C32B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w:t>
      </w:r>
    </w:p>
    <w:p w14:paraId="0181749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5.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14:paraId="5E617DF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5D2B76A1"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53. Муниципальные заимствования</w:t>
      </w:r>
    </w:p>
    <w:p w14:paraId="6772DF5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CF0140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14:paraId="613D4C8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Муниципальные заимствования сельского поселения осуществляются Администрацией в соответствии с Бюджетным кодексом Российской Федерации. </w:t>
      </w:r>
    </w:p>
    <w:p w14:paraId="07AE884E"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3. Программа муниципальных заимствований сельского поселения является приложением к решению о бюджете сельского поселения.</w:t>
      </w:r>
    </w:p>
    <w:p w14:paraId="4DAFCBF6"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C307BF9"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 xml:space="preserve">ГЛАВА </w:t>
      </w:r>
      <w:r w:rsidRPr="001F06C4">
        <w:rPr>
          <w:rFonts w:ascii="Times New Roman" w:eastAsia="Times New Roman" w:hAnsi="Times New Roman" w:cs="Times New Roman"/>
          <w:b/>
          <w:bCs/>
          <w:sz w:val="28"/>
          <w:szCs w:val="28"/>
          <w:lang w:val="en-US" w:eastAsia="ru-RU"/>
        </w:rPr>
        <w:t>VIII</w:t>
      </w:r>
      <w:r w:rsidRPr="001F06C4">
        <w:rPr>
          <w:rFonts w:ascii="Times New Roman" w:eastAsia="Times New Roman" w:hAnsi="Times New Roman" w:cs="Times New Roman"/>
          <w:b/>
          <w:bCs/>
          <w:sz w:val="28"/>
          <w:szCs w:val="28"/>
          <w:lang w:eastAsia="ru-RU"/>
        </w:rPr>
        <w:t>. ЗАКЛЮЧИТЕЛЬНЫЕ И ПЕРЕХОДНЫЕ ПОЛОЖЕНИЯ</w:t>
      </w:r>
    </w:p>
    <w:p w14:paraId="1B10F6F8"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74DF5724"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F06C4">
        <w:rPr>
          <w:rFonts w:ascii="Times New Roman" w:eastAsia="Times New Roman" w:hAnsi="Times New Roman" w:cs="Times New Roman"/>
          <w:b/>
          <w:bCs/>
          <w:sz w:val="28"/>
          <w:szCs w:val="28"/>
          <w:lang w:eastAsia="ru-RU"/>
        </w:rPr>
        <w:t>Статья 54. Заключительные и переходные положения</w:t>
      </w:r>
    </w:p>
    <w:p w14:paraId="371EF21F"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393B546C"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34227FD0"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от 06.10.2003 № 131-Ф3 </w:t>
      </w:r>
      <w:r w:rsidRPr="001F06C4">
        <w:rPr>
          <w:rFonts w:ascii="Times New Roman" w:eastAsia="Times New Roman" w:hAnsi="Times New Roman" w:cs="Times New Roman"/>
          <w:bCs/>
          <w:sz w:val="28"/>
          <w:szCs w:val="28"/>
          <w:lang w:eastAsia="ru-RU"/>
        </w:rPr>
        <w:br/>
        <w:t>«Об общих принципах организации местного самоуправления в Российской Федерации» (далее – Федеральный закон № 131-ФЗ) до 1 января  2028 года.</w:t>
      </w:r>
    </w:p>
    <w:p w14:paraId="2A8E1A77"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w:t>
      </w:r>
      <w:proofErr w:type="gramStart"/>
      <w:r w:rsidRPr="001F06C4">
        <w:rPr>
          <w:rFonts w:ascii="Times New Roman" w:eastAsia="Times New Roman" w:hAnsi="Times New Roman" w:cs="Times New Roman"/>
          <w:bCs/>
          <w:sz w:val="28"/>
          <w:szCs w:val="28"/>
          <w:lang w:eastAsia="ru-RU"/>
        </w:rPr>
        <w:t>января  2028</w:t>
      </w:r>
      <w:proofErr w:type="gramEnd"/>
      <w:r w:rsidRPr="001F06C4">
        <w:rPr>
          <w:rFonts w:ascii="Times New Roman" w:eastAsia="Times New Roman" w:hAnsi="Times New Roman" w:cs="Times New Roman"/>
          <w:bCs/>
          <w:sz w:val="28"/>
          <w:szCs w:val="28"/>
          <w:lang w:eastAsia="ru-RU"/>
        </w:rPr>
        <w:t xml:space="preserve"> года.</w:t>
      </w:r>
    </w:p>
    <w:p w14:paraId="289A2125" w14:textId="77777777" w:rsidR="001F06C4" w:rsidRPr="001F06C4" w:rsidRDefault="001F06C4"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06C4">
        <w:rPr>
          <w:rFonts w:ascii="Times New Roman" w:eastAsia="Times New Roman" w:hAnsi="Times New Roman" w:cs="Times New Roman"/>
          <w:bCs/>
          <w:sz w:val="28"/>
          <w:szCs w:val="28"/>
          <w:lang w:eastAsia="ru-RU"/>
        </w:rPr>
        <w:lastRenderedPageBreak/>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w:t>
      </w:r>
      <w:proofErr w:type="gramStart"/>
      <w:r w:rsidRPr="001F06C4">
        <w:rPr>
          <w:rFonts w:ascii="Times New Roman" w:eastAsia="Times New Roman" w:hAnsi="Times New Roman" w:cs="Times New Roman"/>
          <w:bCs/>
          <w:sz w:val="28"/>
          <w:szCs w:val="28"/>
          <w:lang w:eastAsia="ru-RU"/>
        </w:rPr>
        <w:t>января  2028</w:t>
      </w:r>
      <w:proofErr w:type="gramEnd"/>
      <w:r w:rsidRPr="001F06C4">
        <w:rPr>
          <w:rFonts w:ascii="Times New Roman" w:eastAsia="Times New Roman" w:hAnsi="Times New Roman" w:cs="Times New Roman"/>
          <w:bCs/>
          <w:sz w:val="28"/>
          <w:szCs w:val="28"/>
          <w:lang w:eastAsia="ru-RU"/>
        </w:rPr>
        <w:t xml:space="preserve"> года</w:t>
      </w:r>
    </w:p>
    <w:p w14:paraId="0CA1C331" w14:textId="77777777" w:rsidR="00370B35" w:rsidRDefault="00370B35" w:rsidP="001F06C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sectPr w:rsidR="00370B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Times New Roman"/>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0784CF8"/>
    <w:multiLevelType w:val="hybridMultilevel"/>
    <w:tmpl w:val="1A20ACFE"/>
    <w:lvl w:ilvl="0" w:tplc="0419000F">
      <w:start w:val="1"/>
      <w:numFmt w:val="decimal"/>
      <w:lvlText w:val="%1."/>
      <w:lvlJc w:val="left"/>
      <w:pPr>
        <w:tabs>
          <w:tab w:val="num" w:pos="1080"/>
        </w:tabs>
        <w:ind w:left="1080"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D5A5C47"/>
    <w:multiLevelType w:val="hybridMultilevel"/>
    <w:tmpl w:val="5F9E896A"/>
    <w:lvl w:ilvl="0" w:tplc="6794F226">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9"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E02410C"/>
    <w:multiLevelType w:val="hybridMultilevel"/>
    <w:tmpl w:val="9CF635F0"/>
    <w:lvl w:ilvl="0" w:tplc="D6B45E86">
      <w:start w:val="1"/>
      <w:numFmt w:val="decimal"/>
      <w:lvlText w:val="%1."/>
      <w:lvlJc w:val="left"/>
      <w:pPr>
        <w:ind w:left="1200" w:hanging="360"/>
      </w:pPr>
      <w:rPr>
        <w:rFont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3B311F7"/>
    <w:multiLevelType w:val="hybridMultilevel"/>
    <w:tmpl w:val="B2A861B0"/>
    <w:lvl w:ilvl="0" w:tplc="7B50318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392193350">
    <w:abstractNumId w:val="5"/>
  </w:num>
  <w:num w:numId="2" w16cid:durableId="938217715">
    <w:abstractNumId w:val="7"/>
  </w:num>
  <w:num w:numId="3" w16cid:durableId="15468682">
    <w:abstractNumId w:val="10"/>
  </w:num>
  <w:num w:numId="4" w16cid:durableId="1824807140">
    <w:abstractNumId w:val="12"/>
  </w:num>
  <w:num w:numId="5" w16cid:durableId="1221551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1701413">
    <w:abstractNumId w:val="11"/>
  </w:num>
  <w:num w:numId="7" w16cid:durableId="388916963">
    <w:abstractNumId w:val="2"/>
  </w:num>
  <w:num w:numId="8" w16cid:durableId="1832942511">
    <w:abstractNumId w:val="9"/>
  </w:num>
  <w:num w:numId="9" w16cid:durableId="842010808">
    <w:abstractNumId w:val="14"/>
  </w:num>
  <w:num w:numId="10" w16cid:durableId="10715437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7458742">
    <w:abstractNumId w:val="8"/>
  </w:num>
  <w:num w:numId="12" w16cid:durableId="895434464">
    <w:abstractNumId w:val="1"/>
  </w:num>
  <w:num w:numId="13" w16cid:durableId="1250306390">
    <w:abstractNumId w:val="6"/>
  </w:num>
  <w:num w:numId="14" w16cid:durableId="736057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0573491">
    <w:abstractNumId w:val="3"/>
  </w:num>
  <w:num w:numId="16" w16cid:durableId="49784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734D"/>
    <w:rsid w:val="0011678A"/>
    <w:rsid w:val="001F06C4"/>
    <w:rsid w:val="00234A46"/>
    <w:rsid w:val="0029734D"/>
    <w:rsid w:val="002D7EA7"/>
    <w:rsid w:val="00370B35"/>
    <w:rsid w:val="00394E87"/>
    <w:rsid w:val="003C724B"/>
    <w:rsid w:val="00440603"/>
    <w:rsid w:val="004655B4"/>
    <w:rsid w:val="00477831"/>
    <w:rsid w:val="004D0074"/>
    <w:rsid w:val="004D09E1"/>
    <w:rsid w:val="0051179C"/>
    <w:rsid w:val="0059558A"/>
    <w:rsid w:val="00746BD1"/>
    <w:rsid w:val="007C6A3F"/>
    <w:rsid w:val="00866D10"/>
    <w:rsid w:val="008A4DB2"/>
    <w:rsid w:val="008C4DC4"/>
    <w:rsid w:val="008D1510"/>
    <w:rsid w:val="00A97089"/>
    <w:rsid w:val="00AB5899"/>
    <w:rsid w:val="00AE11DC"/>
    <w:rsid w:val="00B47174"/>
    <w:rsid w:val="00D55E02"/>
    <w:rsid w:val="00D67DFE"/>
    <w:rsid w:val="00D9379B"/>
    <w:rsid w:val="00E2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E1E5"/>
  <w15:docId w15:val="{A9663D52-07BC-44EB-8866-40E832FB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9558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2D7EA7"/>
    <w:pPr>
      <w:keepNext/>
      <w:spacing w:after="0" w:line="240" w:lineRule="auto"/>
      <w:jc w:val="center"/>
      <w:outlineLvl w:val="1"/>
    </w:pPr>
    <w:rPr>
      <w:rFonts w:ascii="Times New Roman" w:eastAsia="Times New Roman" w:hAnsi="Times New Roman" w:cs="Times New Roman"/>
      <w:b/>
      <w:bCs/>
      <w:sz w:val="56"/>
      <w:szCs w:val="56"/>
      <w:lang w:eastAsia="ru-RU"/>
    </w:rPr>
  </w:style>
  <w:style w:type="paragraph" w:styleId="3">
    <w:name w:val="heading 3"/>
    <w:basedOn w:val="a"/>
    <w:next w:val="a"/>
    <w:link w:val="30"/>
    <w:qFormat/>
    <w:rsid w:val="002D7EA7"/>
    <w:pPr>
      <w:keepNext/>
      <w:spacing w:after="0" w:line="240" w:lineRule="auto"/>
      <w:ind w:hanging="13"/>
      <w:jc w:val="both"/>
      <w:outlineLvl w:val="2"/>
    </w:pPr>
    <w:rPr>
      <w:rFonts w:ascii="Times New Roman" w:eastAsia="Times New Roman" w:hAnsi="Times New Roman" w:cs="Times New Roman"/>
      <w:b/>
      <w:bCs/>
      <w:i/>
      <w:iCs/>
      <w:color w:val="FF0000"/>
      <w:sz w:val="24"/>
      <w:szCs w:val="24"/>
      <w:lang w:eastAsia="ru-RU"/>
    </w:rPr>
  </w:style>
  <w:style w:type="paragraph" w:styleId="4">
    <w:name w:val="heading 4"/>
    <w:basedOn w:val="a"/>
    <w:next w:val="a"/>
    <w:link w:val="40"/>
    <w:uiPriority w:val="9"/>
    <w:semiHidden/>
    <w:unhideWhenUsed/>
    <w:qFormat/>
    <w:rsid w:val="001F06C4"/>
    <w:pPr>
      <w:keepNext/>
      <w:keepLines/>
      <w:spacing w:before="80" w:after="40" w:line="256" w:lineRule="auto"/>
      <w:outlineLvl w:val="3"/>
    </w:pPr>
    <w:rPr>
      <w:rFonts w:eastAsiaTheme="majorEastAsia" w:cstheme="majorBidi"/>
      <w:i/>
      <w:iCs/>
      <w:color w:val="2E74B5" w:themeColor="accent1" w:themeShade="BF"/>
      <w:kern w:val="2"/>
      <w14:ligatures w14:val="standardContextual"/>
    </w:rPr>
  </w:style>
  <w:style w:type="paragraph" w:styleId="5">
    <w:name w:val="heading 5"/>
    <w:basedOn w:val="a"/>
    <w:next w:val="a"/>
    <w:link w:val="50"/>
    <w:uiPriority w:val="9"/>
    <w:semiHidden/>
    <w:unhideWhenUsed/>
    <w:qFormat/>
    <w:rsid w:val="001F06C4"/>
    <w:pPr>
      <w:keepNext/>
      <w:keepLines/>
      <w:spacing w:before="80" w:after="40" w:line="256" w:lineRule="auto"/>
      <w:outlineLvl w:val="4"/>
    </w:pPr>
    <w:rPr>
      <w:rFonts w:eastAsiaTheme="majorEastAsia" w:cstheme="majorBidi"/>
      <w:color w:val="2E74B5" w:themeColor="accent1" w:themeShade="BF"/>
      <w:kern w:val="2"/>
      <w14:ligatures w14:val="standardContextual"/>
    </w:rPr>
  </w:style>
  <w:style w:type="paragraph" w:styleId="6">
    <w:name w:val="heading 6"/>
    <w:basedOn w:val="a"/>
    <w:next w:val="a"/>
    <w:link w:val="60"/>
    <w:uiPriority w:val="9"/>
    <w:semiHidden/>
    <w:unhideWhenUsed/>
    <w:qFormat/>
    <w:rsid w:val="001F06C4"/>
    <w:pPr>
      <w:keepNext/>
      <w:keepLines/>
      <w:spacing w:before="40" w:after="0" w:line="256"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9"/>
    <w:qFormat/>
    <w:rsid w:val="002D7EA7"/>
    <w:pPr>
      <w:keepNext/>
      <w:keepLines/>
      <w:widowControl w:val="0"/>
      <w:spacing w:after="0" w:line="360" w:lineRule="auto"/>
      <w:outlineLvl w:val="6"/>
    </w:pPr>
    <w:rPr>
      <w:rFonts w:ascii="Times New Roman" w:eastAsia="Times New Roman" w:hAnsi="Times New Roman" w:cs="Times New Roman"/>
      <w:b/>
      <w:bCs/>
      <w:kern w:val="2"/>
      <w:sz w:val="28"/>
      <w:szCs w:val="28"/>
      <w:lang w:eastAsia="ru-RU"/>
    </w:rPr>
  </w:style>
  <w:style w:type="paragraph" w:styleId="8">
    <w:name w:val="heading 8"/>
    <w:basedOn w:val="a"/>
    <w:next w:val="a"/>
    <w:link w:val="80"/>
    <w:uiPriority w:val="9"/>
    <w:semiHidden/>
    <w:unhideWhenUsed/>
    <w:qFormat/>
    <w:rsid w:val="001F06C4"/>
    <w:pPr>
      <w:keepNext/>
      <w:keepLines/>
      <w:spacing w:after="0" w:line="256"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9"/>
    <w:qFormat/>
    <w:rsid w:val="002D7EA7"/>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7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9734D"/>
    <w:pPr>
      <w:ind w:left="720"/>
      <w:contextualSpacing/>
    </w:pPr>
  </w:style>
  <w:style w:type="character" w:customStyle="1" w:styleId="10">
    <w:name w:val="Заголовок 1 Знак"/>
    <w:basedOn w:val="a0"/>
    <w:link w:val="1"/>
    <w:rsid w:val="0059558A"/>
    <w:rPr>
      <w:rFonts w:asciiTheme="majorHAnsi" w:eastAsiaTheme="majorEastAsia" w:hAnsiTheme="majorHAnsi" w:cstheme="majorBidi"/>
      <w:b/>
      <w:bCs/>
      <w:color w:val="2E74B5" w:themeColor="accent1" w:themeShade="BF"/>
      <w:sz w:val="28"/>
      <w:szCs w:val="28"/>
    </w:rPr>
  </w:style>
  <w:style w:type="paragraph" w:styleId="a5">
    <w:name w:val="Balloon Text"/>
    <w:basedOn w:val="a"/>
    <w:link w:val="a6"/>
    <w:uiPriority w:val="99"/>
    <w:unhideWhenUsed/>
    <w:rsid w:val="00746BD1"/>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746BD1"/>
    <w:rPr>
      <w:rFonts w:ascii="Tahoma" w:hAnsi="Tahoma" w:cs="Tahoma"/>
      <w:sz w:val="16"/>
      <w:szCs w:val="16"/>
    </w:rPr>
  </w:style>
  <w:style w:type="character" w:customStyle="1" w:styleId="20">
    <w:name w:val="Заголовок 2 Знак"/>
    <w:basedOn w:val="a0"/>
    <w:link w:val="2"/>
    <w:rsid w:val="002D7EA7"/>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2D7EA7"/>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uiPriority w:val="99"/>
    <w:rsid w:val="002D7EA7"/>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uiPriority w:val="99"/>
    <w:rsid w:val="002D7EA7"/>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2D7EA7"/>
  </w:style>
  <w:style w:type="character" w:customStyle="1" w:styleId="a7">
    <w:name w:val="Текст сноски Знак"/>
    <w:link w:val="a8"/>
    <w:uiPriority w:val="99"/>
    <w:semiHidden/>
    <w:locked/>
    <w:rsid w:val="002D7EA7"/>
  </w:style>
  <w:style w:type="paragraph" w:styleId="a8">
    <w:name w:val="footnote text"/>
    <w:basedOn w:val="a"/>
    <w:link w:val="a7"/>
    <w:uiPriority w:val="99"/>
    <w:semiHidden/>
    <w:rsid w:val="002D7EA7"/>
    <w:pPr>
      <w:spacing w:after="0" w:line="240" w:lineRule="auto"/>
    </w:pPr>
  </w:style>
  <w:style w:type="character" w:customStyle="1" w:styleId="12">
    <w:name w:val="Текст сноски Знак1"/>
    <w:basedOn w:val="a0"/>
    <w:uiPriority w:val="99"/>
    <w:semiHidden/>
    <w:rsid w:val="002D7EA7"/>
    <w:rPr>
      <w:sz w:val="20"/>
      <w:szCs w:val="20"/>
    </w:rPr>
  </w:style>
  <w:style w:type="character" w:customStyle="1" w:styleId="a9">
    <w:name w:val="Верхний колонтитул Знак"/>
    <w:link w:val="aa"/>
    <w:uiPriority w:val="99"/>
    <w:locked/>
    <w:rsid w:val="002D7EA7"/>
    <w:rPr>
      <w:sz w:val="24"/>
      <w:szCs w:val="24"/>
    </w:rPr>
  </w:style>
  <w:style w:type="paragraph" w:styleId="aa">
    <w:name w:val="header"/>
    <w:basedOn w:val="a"/>
    <w:link w:val="a9"/>
    <w:uiPriority w:val="99"/>
    <w:rsid w:val="002D7EA7"/>
    <w:pPr>
      <w:tabs>
        <w:tab w:val="center" w:pos="4677"/>
        <w:tab w:val="right" w:pos="9355"/>
      </w:tabs>
      <w:spacing w:after="0" w:line="240" w:lineRule="auto"/>
    </w:pPr>
    <w:rPr>
      <w:sz w:val="24"/>
      <w:szCs w:val="24"/>
    </w:rPr>
  </w:style>
  <w:style w:type="character" w:customStyle="1" w:styleId="13">
    <w:name w:val="Верхний колонтитул Знак1"/>
    <w:basedOn w:val="a0"/>
    <w:uiPriority w:val="99"/>
    <w:semiHidden/>
    <w:rsid w:val="002D7EA7"/>
  </w:style>
  <w:style w:type="character" w:customStyle="1" w:styleId="ab">
    <w:name w:val="Нижний колонтитул Знак"/>
    <w:link w:val="ac"/>
    <w:uiPriority w:val="99"/>
    <w:locked/>
    <w:rsid w:val="002D7EA7"/>
    <w:rPr>
      <w:sz w:val="28"/>
      <w:szCs w:val="28"/>
    </w:rPr>
  </w:style>
  <w:style w:type="paragraph" w:styleId="ac">
    <w:name w:val="footer"/>
    <w:basedOn w:val="a"/>
    <w:link w:val="ab"/>
    <w:uiPriority w:val="99"/>
    <w:rsid w:val="002D7EA7"/>
    <w:pPr>
      <w:tabs>
        <w:tab w:val="center" w:pos="4677"/>
        <w:tab w:val="right" w:pos="9355"/>
      </w:tabs>
      <w:spacing w:after="0" w:line="240" w:lineRule="auto"/>
    </w:pPr>
    <w:rPr>
      <w:sz w:val="28"/>
      <w:szCs w:val="28"/>
    </w:rPr>
  </w:style>
  <w:style w:type="character" w:customStyle="1" w:styleId="14">
    <w:name w:val="Нижний колонтитул Знак1"/>
    <w:basedOn w:val="a0"/>
    <w:uiPriority w:val="99"/>
    <w:semiHidden/>
    <w:rsid w:val="002D7EA7"/>
  </w:style>
  <w:style w:type="character" w:customStyle="1" w:styleId="ad">
    <w:name w:val="Название Знак"/>
    <w:link w:val="15"/>
    <w:locked/>
    <w:rsid w:val="002D7EA7"/>
    <w:rPr>
      <w:b/>
      <w:bCs/>
      <w:kern w:val="2"/>
      <w:sz w:val="28"/>
      <w:szCs w:val="28"/>
    </w:rPr>
  </w:style>
  <w:style w:type="paragraph" w:customStyle="1" w:styleId="15">
    <w:name w:val="Заголовок1"/>
    <w:aliases w:val="Title"/>
    <w:basedOn w:val="a"/>
    <w:link w:val="ad"/>
    <w:qFormat/>
    <w:rsid w:val="002D7EA7"/>
    <w:pPr>
      <w:keepLines/>
      <w:widowControl w:val="0"/>
      <w:spacing w:after="0" w:line="240" w:lineRule="auto"/>
      <w:jc w:val="center"/>
    </w:pPr>
    <w:rPr>
      <w:b/>
      <w:bCs/>
      <w:kern w:val="2"/>
      <w:sz w:val="28"/>
      <w:szCs w:val="28"/>
    </w:rPr>
  </w:style>
  <w:style w:type="character" w:customStyle="1" w:styleId="ae">
    <w:name w:val="Основной текст Знак"/>
    <w:link w:val="af"/>
    <w:uiPriority w:val="99"/>
    <w:locked/>
    <w:rsid w:val="002D7EA7"/>
    <w:rPr>
      <w:sz w:val="28"/>
      <w:szCs w:val="28"/>
    </w:rPr>
  </w:style>
  <w:style w:type="paragraph" w:styleId="af">
    <w:name w:val="Body Text"/>
    <w:basedOn w:val="a"/>
    <w:link w:val="ae"/>
    <w:uiPriority w:val="99"/>
    <w:rsid w:val="002D7EA7"/>
    <w:pPr>
      <w:spacing w:after="0" w:line="240" w:lineRule="auto"/>
    </w:pPr>
    <w:rPr>
      <w:sz w:val="28"/>
      <w:szCs w:val="28"/>
    </w:rPr>
  </w:style>
  <w:style w:type="character" w:customStyle="1" w:styleId="16">
    <w:name w:val="Основной текст Знак1"/>
    <w:basedOn w:val="a0"/>
    <w:uiPriority w:val="99"/>
    <w:semiHidden/>
    <w:rsid w:val="002D7EA7"/>
  </w:style>
  <w:style w:type="character" w:customStyle="1" w:styleId="af0">
    <w:name w:val="Основной текст с отступом Знак"/>
    <w:link w:val="af1"/>
    <w:uiPriority w:val="99"/>
    <w:locked/>
    <w:rsid w:val="002D7EA7"/>
    <w:rPr>
      <w:b/>
      <w:bCs/>
      <w:sz w:val="28"/>
      <w:szCs w:val="28"/>
    </w:rPr>
  </w:style>
  <w:style w:type="paragraph" w:styleId="af1">
    <w:name w:val="Body Text Indent"/>
    <w:basedOn w:val="a"/>
    <w:link w:val="af0"/>
    <w:uiPriority w:val="99"/>
    <w:rsid w:val="002D7EA7"/>
    <w:pPr>
      <w:keepNext/>
      <w:overflowPunct w:val="0"/>
      <w:autoSpaceDE w:val="0"/>
      <w:autoSpaceDN w:val="0"/>
      <w:adjustRightInd w:val="0"/>
      <w:spacing w:before="20" w:after="20" w:line="480" w:lineRule="atLeast"/>
      <w:jc w:val="center"/>
    </w:pPr>
    <w:rPr>
      <w:b/>
      <w:bCs/>
      <w:sz w:val="28"/>
      <w:szCs w:val="28"/>
    </w:rPr>
  </w:style>
  <w:style w:type="character" w:customStyle="1" w:styleId="17">
    <w:name w:val="Основной текст с отступом Знак1"/>
    <w:basedOn w:val="a0"/>
    <w:uiPriority w:val="99"/>
    <w:semiHidden/>
    <w:rsid w:val="002D7EA7"/>
  </w:style>
  <w:style w:type="character" w:customStyle="1" w:styleId="af2">
    <w:name w:val="Подзаголовок Знак"/>
    <w:link w:val="af3"/>
    <w:uiPriority w:val="99"/>
    <w:locked/>
    <w:rsid w:val="002D7EA7"/>
    <w:rPr>
      <w:b/>
      <w:bCs/>
      <w:sz w:val="28"/>
      <w:szCs w:val="28"/>
    </w:rPr>
  </w:style>
  <w:style w:type="paragraph" w:styleId="af3">
    <w:name w:val="Subtitle"/>
    <w:basedOn w:val="a"/>
    <w:link w:val="af2"/>
    <w:uiPriority w:val="99"/>
    <w:qFormat/>
    <w:rsid w:val="002D7EA7"/>
    <w:pPr>
      <w:spacing w:after="0" w:line="360" w:lineRule="auto"/>
      <w:jc w:val="center"/>
    </w:pPr>
    <w:rPr>
      <w:b/>
      <w:bCs/>
      <w:sz w:val="28"/>
      <w:szCs w:val="28"/>
    </w:rPr>
  </w:style>
  <w:style w:type="character" w:customStyle="1" w:styleId="18">
    <w:name w:val="Подзаголовок Знак1"/>
    <w:basedOn w:val="a0"/>
    <w:uiPriority w:val="11"/>
    <w:rsid w:val="002D7EA7"/>
    <w:rPr>
      <w:rFonts w:asciiTheme="majorHAnsi" w:eastAsiaTheme="majorEastAsia" w:hAnsiTheme="majorHAnsi" w:cstheme="majorBidi"/>
      <w:i/>
      <w:iCs/>
      <w:color w:val="5B9BD5" w:themeColor="accent1"/>
      <w:spacing w:val="15"/>
      <w:sz w:val="24"/>
      <w:szCs w:val="24"/>
    </w:rPr>
  </w:style>
  <w:style w:type="character" w:customStyle="1" w:styleId="21">
    <w:name w:val="Основной текст 2 Знак"/>
    <w:link w:val="22"/>
    <w:uiPriority w:val="99"/>
    <w:locked/>
    <w:rsid w:val="002D7EA7"/>
    <w:rPr>
      <w:sz w:val="28"/>
      <w:szCs w:val="28"/>
    </w:rPr>
  </w:style>
  <w:style w:type="paragraph" w:styleId="22">
    <w:name w:val="Body Text 2"/>
    <w:basedOn w:val="a"/>
    <w:link w:val="21"/>
    <w:uiPriority w:val="99"/>
    <w:rsid w:val="002D7EA7"/>
    <w:pPr>
      <w:spacing w:after="0" w:line="240" w:lineRule="auto"/>
      <w:jc w:val="both"/>
    </w:pPr>
    <w:rPr>
      <w:sz w:val="28"/>
      <w:szCs w:val="28"/>
    </w:rPr>
  </w:style>
  <w:style w:type="character" w:customStyle="1" w:styleId="210">
    <w:name w:val="Основной текст 2 Знак1"/>
    <w:basedOn w:val="a0"/>
    <w:uiPriority w:val="99"/>
    <w:semiHidden/>
    <w:rsid w:val="002D7EA7"/>
  </w:style>
  <w:style w:type="character" w:customStyle="1" w:styleId="31">
    <w:name w:val="Основной текст 3 Знак"/>
    <w:link w:val="32"/>
    <w:uiPriority w:val="99"/>
    <w:locked/>
    <w:rsid w:val="002D7EA7"/>
    <w:rPr>
      <w:sz w:val="24"/>
      <w:szCs w:val="24"/>
    </w:rPr>
  </w:style>
  <w:style w:type="paragraph" w:styleId="32">
    <w:name w:val="Body Text 3"/>
    <w:basedOn w:val="a"/>
    <w:link w:val="31"/>
    <w:uiPriority w:val="99"/>
    <w:rsid w:val="002D7EA7"/>
    <w:pPr>
      <w:spacing w:after="0" w:line="360" w:lineRule="auto"/>
      <w:jc w:val="both"/>
    </w:pPr>
    <w:rPr>
      <w:sz w:val="24"/>
      <w:szCs w:val="24"/>
    </w:rPr>
  </w:style>
  <w:style w:type="character" w:customStyle="1" w:styleId="310">
    <w:name w:val="Основной текст 3 Знак1"/>
    <w:basedOn w:val="a0"/>
    <w:uiPriority w:val="99"/>
    <w:semiHidden/>
    <w:rsid w:val="002D7EA7"/>
    <w:rPr>
      <w:sz w:val="16"/>
      <w:szCs w:val="16"/>
    </w:rPr>
  </w:style>
  <w:style w:type="character" w:customStyle="1" w:styleId="23">
    <w:name w:val="Основной текст с отступом 2 Знак"/>
    <w:link w:val="24"/>
    <w:uiPriority w:val="99"/>
    <w:locked/>
    <w:rsid w:val="002D7EA7"/>
    <w:rPr>
      <w:sz w:val="28"/>
      <w:szCs w:val="28"/>
    </w:rPr>
  </w:style>
  <w:style w:type="paragraph" w:styleId="24">
    <w:name w:val="Body Text Indent 2"/>
    <w:basedOn w:val="a"/>
    <w:link w:val="23"/>
    <w:uiPriority w:val="99"/>
    <w:rsid w:val="002D7EA7"/>
    <w:pPr>
      <w:overflowPunct w:val="0"/>
      <w:autoSpaceDE w:val="0"/>
      <w:autoSpaceDN w:val="0"/>
      <w:adjustRightInd w:val="0"/>
      <w:spacing w:before="20" w:after="20" w:line="240" w:lineRule="auto"/>
      <w:ind w:firstLine="708"/>
      <w:jc w:val="both"/>
    </w:pPr>
    <w:rPr>
      <w:sz w:val="28"/>
      <w:szCs w:val="28"/>
    </w:rPr>
  </w:style>
  <w:style w:type="character" w:customStyle="1" w:styleId="211">
    <w:name w:val="Основной текст с отступом 2 Знак1"/>
    <w:basedOn w:val="a0"/>
    <w:uiPriority w:val="99"/>
    <w:semiHidden/>
    <w:rsid w:val="002D7EA7"/>
  </w:style>
  <w:style w:type="character" w:customStyle="1" w:styleId="33">
    <w:name w:val="Основной текст с отступом 3 Знак"/>
    <w:link w:val="34"/>
    <w:uiPriority w:val="99"/>
    <w:locked/>
    <w:rsid w:val="002D7EA7"/>
    <w:rPr>
      <w:sz w:val="24"/>
      <w:szCs w:val="24"/>
    </w:rPr>
  </w:style>
  <w:style w:type="paragraph" w:styleId="34">
    <w:name w:val="Body Text Indent 3"/>
    <w:basedOn w:val="a"/>
    <w:link w:val="33"/>
    <w:uiPriority w:val="99"/>
    <w:rsid w:val="002D7EA7"/>
    <w:pPr>
      <w:autoSpaceDE w:val="0"/>
      <w:autoSpaceDN w:val="0"/>
      <w:adjustRightInd w:val="0"/>
      <w:spacing w:after="0" w:line="240" w:lineRule="auto"/>
      <w:ind w:firstLine="540"/>
    </w:pPr>
    <w:rPr>
      <w:sz w:val="24"/>
      <w:szCs w:val="24"/>
    </w:rPr>
  </w:style>
  <w:style w:type="character" w:customStyle="1" w:styleId="311">
    <w:name w:val="Основной текст с отступом 3 Знак1"/>
    <w:basedOn w:val="a0"/>
    <w:uiPriority w:val="99"/>
    <w:semiHidden/>
    <w:rsid w:val="002D7EA7"/>
    <w:rPr>
      <w:sz w:val="16"/>
      <w:szCs w:val="16"/>
    </w:rPr>
  </w:style>
  <w:style w:type="character" w:customStyle="1" w:styleId="19">
    <w:name w:val="Текст выноски Знак1"/>
    <w:basedOn w:val="a0"/>
    <w:uiPriority w:val="99"/>
    <w:semiHidden/>
    <w:rsid w:val="002D7EA7"/>
    <w:rPr>
      <w:rFonts w:ascii="Segoe UI" w:hAnsi="Segoe UI" w:cs="Segoe UI"/>
      <w:sz w:val="18"/>
      <w:szCs w:val="18"/>
    </w:rPr>
  </w:style>
  <w:style w:type="character" w:styleId="af4">
    <w:name w:val="Hyperlink"/>
    <w:rsid w:val="002D7EA7"/>
    <w:rPr>
      <w:rFonts w:ascii="Times New Roman" w:hAnsi="Times New Roman" w:cs="Times New Roman" w:hint="default"/>
      <w:color w:val="0000FF"/>
      <w:u w:val="single"/>
    </w:rPr>
  </w:style>
  <w:style w:type="paragraph" w:customStyle="1" w:styleId="ConsPlusNormal">
    <w:name w:val="ConsPlusNormal"/>
    <w:uiPriority w:val="99"/>
    <w:rsid w:val="002D7EA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uiPriority w:val="99"/>
    <w:rsid w:val="002D7E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адресат"/>
    <w:basedOn w:val="a"/>
    <w:next w:val="a"/>
    <w:uiPriority w:val="99"/>
    <w:rsid w:val="002D7EA7"/>
    <w:pPr>
      <w:autoSpaceDE w:val="0"/>
      <w:autoSpaceDN w:val="0"/>
      <w:spacing w:after="0" w:line="240" w:lineRule="auto"/>
      <w:jc w:val="center"/>
    </w:pPr>
    <w:rPr>
      <w:rFonts w:ascii="Times New Roman" w:eastAsia="Times New Roman" w:hAnsi="Times New Roman" w:cs="Times New Roman"/>
      <w:sz w:val="30"/>
      <w:szCs w:val="30"/>
      <w:lang w:eastAsia="ru-RU"/>
    </w:rPr>
  </w:style>
  <w:style w:type="character" w:customStyle="1" w:styleId="af6">
    <w:name w:val="Гипертекстовая ссылка"/>
    <w:rsid w:val="002D7EA7"/>
    <w:rPr>
      <w:rFonts w:ascii="Times New Roman" w:hAnsi="Times New Roman" w:cs="Times New Roman" w:hint="default"/>
      <w:b/>
      <w:bCs/>
      <w:color w:val="008000"/>
    </w:rPr>
  </w:style>
  <w:style w:type="paragraph" w:customStyle="1" w:styleId="ConsNonformat">
    <w:name w:val="ConsNonformat"/>
    <w:uiPriority w:val="99"/>
    <w:rsid w:val="002D7E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uiPriority w:val="99"/>
    <w:rsid w:val="002D7EA7"/>
    <w:pPr>
      <w:spacing w:after="0" w:line="240" w:lineRule="auto"/>
      <w:ind w:firstLine="390"/>
      <w:jc w:val="both"/>
    </w:pPr>
    <w:rPr>
      <w:rFonts w:ascii="Times New Roman" w:eastAsia="Times New Roman" w:hAnsi="Times New Roman" w:cs="Times New Roman"/>
      <w:color w:val="000000"/>
      <w:sz w:val="24"/>
      <w:szCs w:val="24"/>
      <w:lang w:eastAsia="ru-RU"/>
    </w:rPr>
  </w:style>
  <w:style w:type="character" w:customStyle="1" w:styleId="FontStyle51">
    <w:name w:val="Font Style51"/>
    <w:rsid w:val="002D7EA7"/>
    <w:rPr>
      <w:rFonts w:ascii="Times New Roman" w:hAnsi="Times New Roman" w:cs="Times New Roman"/>
      <w:sz w:val="22"/>
      <w:szCs w:val="22"/>
    </w:rPr>
  </w:style>
  <w:style w:type="character" w:styleId="af7">
    <w:name w:val="footnote reference"/>
    <w:rsid w:val="002D7EA7"/>
    <w:rPr>
      <w:vertAlign w:val="superscript"/>
    </w:rPr>
  </w:style>
  <w:style w:type="paragraph" w:styleId="af8">
    <w:name w:val="endnote text"/>
    <w:basedOn w:val="a"/>
    <w:link w:val="af9"/>
    <w:uiPriority w:val="99"/>
    <w:rsid w:val="002D7EA7"/>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uiPriority w:val="99"/>
    <w:rsid w:val="002D7EA7"/>
    <w:rPr>
      <w:rFonts w:ascii="Times New Roman" w:eastAsia="Times New Roman" w:hAnsi="Times New Roman" w:cs="Times New Roman"/>
      <w:sz w:val="20"/>
      <w:szCs w:val="20"/>
      <w:lang w:eastAsia="ru-RU"/>
    </w:rPr>
  </w:style>
  <w:style w:type="character" w:styleId="afa">
    <w:name w:val="endnote reference"/>
    <w:basedOn w:val="a0"/>
    <w:rsid w:val="002D7EA7"/>
    <w:rPr>
      <w:vertAlign w:val="superscript"/>
    </w:rPr>
  </w:style>
  <w:style w:type="paragraph" w:customStyle="1" w:styleId="article">
    <w:name w:val="article"/>
    <w:basedOn w:val="a"/>
    <w:uiPriority w:val="99"/>
    <w:rsid w:val="002D7EA7"/>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basedOn w:val="a0"/>
    <w:link w:val="26"/>
    <w:locked/>
    <w:rsid w:val="002D7EA7"/>
    <w:rPr>
      <w:shd w:val="clear" w:color="auto" w:fill="FFFFFF"/>
    </w:rPr>
  </w:style>
  <w:style w:type="paragraph" w:customStyle="1" w:styleId="26">
    <w:name w:val="Основной текст (2)"/>
    <w:basedOn w:val="a"/>
    <w:link w:val="25"/>
    <w:rsid w:val="002D7EA7"/>
    <w:pPr>
      <w:widowControl w:val="0"/>
      <w:shd w:val="clear" w:color="auto" w:fill="FFFFFF"/>
      <w:spacing w:after="0" w:line="274" w:lineRule="exact"/>
      <w:jc w:val="both"/>
    </w:pPr>
  </w:style>
  <w:style w:type="character" w:customStyle="1" w:styleId="fontstyle01">
    <w:name w:val="fontstyle01"/>
    <w:basedOn w:val="a0"/>
    <w:rsid w:val="002D7EA7"/>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2D7EA7"/>
    <w:rPr>
      <w:sz w:val="28"/>
      <w:szCs w:val="28"/>
      <w:shd w:val="clear" w:color="auto" w:fill="FFFFFF"/>
    </w:rPr>
  </w:style>
  <w:style w:type="paragraph" w:customStyle="1" w:styleId="121">
    <w:name w:val="Заголовок №1 (2)"/>
    <w:basedOn w:val="a"/>
    <w:link w:val="120"/>
    <w:rsid w:val="002D7EA7"/>
    <w:pPr>
      <w:widowControl w:val="0"/>
      <w:shd w:val="clear" w:color="auto" w:fill="FFFFFF"/>
      <w:spacing w:before="300" w:after="420" w:line="0" w:lineRule="atLeast"/>
      <w:ind w:firstLine="740"/>
      <w:jc w:val="both"/>
      <w:outlineLvl w:val="0"/>
    </w:pPr>
    <w:rPr>
      <w:sz w:val="28"/>
      <w:szCs w:val="28"/>
    </w:rPr>
  </w:style>
  <w:style w:type="paragraph" w:styleId="afb">
    <w:name w:val="Normal (Web)"/>
    <w:basedOn w:val="a"/>
    <w:uiPriority w:val="99"/>
    <w:unhideWhenUsed/>
    <w:rsid w:val="002D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caption"/>
    <w:basedOn w:val="a"/>
    <w:next w:val="a"/>
    <w:uiPriority w:val="99"/>
    <w:qFormat/>
    <w:rsid w:val="002D7EA7"/>
    <w:pPr>
      <w:spacing w:after="0" w:line="240" w:lineRule="atLeast"/>
      <w:ind w:left="284" w:firstLine="709"/>
      <w:jc w:val="both"/>
    </w:pPr>
    <w:rPr>
      <w:rFonts w:ascii="Times New Roman" w:eastAsia="Calibri" w:hAnsi="Times New Roman" w:cs="Times New Roman"/>
      <w:sz w:val="28"/>
      <w:szCs w:val="28"/>
      <w:lang w:eastAsia="ru-RU"/>
    </w:rPr>
  </w:style>
  <w:style w:type="table" w:customStyle="1" w:styleId="1a">
    <w:name w:val="Сетка таблицы1"/>
    <w:basedOn w:val="a1"/>
    <w:next w:val="a3"/>
    <w:uiPriority w:val="39"/>
    <w:rsid w:val="002D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1F06C4"/>
    <w:rPr>
      <w:rFonts w:eastAsiaTheme="majorEastAsia" w:cstheme="majorBidi"/>
      <w:i/>
      <w:iCs/>
      <w:color w:val="2E74B5" w:themeColor="accent1" w:themeShade="BF"/>
      <w:kern w:val="2"/>
      <w14:ligatures w14:val="standardContextual"/>
    </w:rPr>
  </w:style>
  <w:style w:type="character" w:customStyle="1" w:styleId="50">
    <w:name w:val="Заголовок 5 Знак"/>
    <w:basedOn w:val="a0"/>
    <w:link w:val="5"/>
    <w:uiPriority w:val="9"/>
    <w:semiHidden/>
    <w:rsid w:val="001F06C4"/>
    <w:rPr>
      <w:rFonts w:eastAsiaTheme="majorEastAsia" w:cstheme="majorBidi"/>
      <w:color w:val="2E74B5" w:themeColor="accent1" w:themeShade="BF"/>
      <w:kern w:val="2"/>
      <w14:ligatures w14:val="standardContextual"/>
    </w:rPr>
  </w:style>
  <w:style w:type="character" w:customStyle="1" w:styleId="60">
    <w:name w:val="Заголовок 6 Знак"/>
    <w:basedOn w:val="a0"/>
    <w:link w:val="6"/>
    <w:uiPriority w:val="9"/>
    <w:semiHidden/>
    <w:rsid w:val="001F06C4"/>
    <w:rPr>
      <w:rFonts w:eastAsiaTheme="majorEastAsia" w:cstheme="majorBidi"/>
      <w:i/>
      <w:iCs/>
      <w:color w:val="595959" w:themeColor="text1" w:themeTint="A6"/>
      <w:kern w:val="2"/>
      <w14:ligatures w14:val="standardContextual"/>
    </w:rPr>
  </w:style>
  <w:style w:type="character" w:customStyle="1" w:styleId="80">
    <w:name w:val="Заголовок 8 Знак"/>
    <w:basedOn w:val="a0"/>
    <w:link w:val="8"/>
    <w:uiPriority w:val="9"/>
    <w:semiHidden/>
    <w:rsid w:val="001F06C4"/>
    <w:rPr>
      <w:rFonts w:eastAsiaTheme="majorEastAsia" w:cstheme="majorBidi"/>
      <w:i/>
      <w:iCs/>
      <w:color w:val="272727" w:themeColor="text1" w:themeTint="D8"/>
      <w:kern w:val="2"/>
      <w14:ligatures w14:val="standardContextual"/>
    </w:rPr>
  </w:style>
  <w:style w:type="character" w:styleId="afd">
    <w:name w:val="FollowedHyperlink"/>
    <w:basedOn w:val="a0"/>
    <w:uiPriority w:val="99"/>
    <w:semiHidden/>
    <w:unhideWhenUsed/>
    <w:rsid w:val="001F06C4"/>
    <w:rPr>
      <w:color w:val="954F72" w:themeColor="followedHyperlink"/>
      <w:u w:val="single"/>
    </w:rPr>
  </w:style>
  <w:style w:type="paragraph" w:customStyle="1" w:styleId="msonormal0">
    <w:name w:val="msonormal"/>
    <w:basedOn w:val="a"/>
    <w:uiPriority w:val="99"/>
    <w:semiHidden/>
    <w:rsid w:val="001F0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Title"/>
    <w:basedOn w:val="a"/>
    <w:next w:val="a"/>
    <w:link w:val="aff"/>
    <w:uiPriority w:val="10"/>
    <w:qFormat/>
    <w:rsid w:val="001F06C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f">
    <w:name w:val="Заголовок Знак"/>
    <w:basedOn w:val="a0"/>
    <w:link w:val="afe"/>
    <w:uiPriority w:val="10"/>
    <w:rsid w:val="001F06C4"/>
    <w:rPr>
      <w:rFonts w:asciiTheme="majorHAnsi" w:eastAsiaTheme="majorEastAsia" w:hAnsiTheme="majorHAnsi" w:cstheme="majorBidi"/>
      <w:spacing w:val="-10"/>
      <w:kern w:val="28"/>
      <w:sz w:val="56"/>
      <w:szCs w:val="56"/>
      <w14:ligatures w14:val="standardContextual"/>
    </w:rPr>
  </w:style>
  <w:style w:type="paragraph" w:styleId="27">
    <w:name w:val="Quote"/>
    <w:basedOn w:val="a"/>
    <w:next w:val="a"/>
    <w:link w:val="28"/>
    <w:uiPriority w:val="29"/>
    <w:qFormat/>
    <w:rsid w:val="001F06C4"/>
    <w:pPr>
      <w:spacing w:before="160" w:line="256" w:lineRule="auto"/>
      <w:jc w:val="center"/>
    </w:pPr>
    <w:rPr>
      <w:i/>
      <w:iCs/>
      <w:color w:val="404040" w:themeColor="text1" w:themeTint="BF"/>
      <w:kern w:val="2"/>
      <w14:ligatures w14:val="standardContextual"/>
    </w:rPr>
  </w:style>
  <w:style w:type="character" w:customStyle="1" w:styleId="28">
    <w:name w:val="Цитата 2 Знак"/>
    <w:basedOn w:val="a0"/>
    <w:link w:val="27"/>
    <w:uiPriority w:val="29"/>
    <w:rsid w:val="001F06C4"/>
    <w:rPr>
      <w:i/>
      <w:iCs/>
      <w:color w:val="404040" w:themeColor="text1" w:themeTint="BF"/>
      <w:kern w:val="2"/>
      <w14:ligatures w14:val="standardContextual"/>
    </w:rPr>
  </w:style>
  <w:style w:type="paragraph" w:styleId="aff0">
    <w:name w:val="Intense Quote"/>
    <w:basedOn w:val="a"/>
    <w:next w:val="a"/>
    <w:link w:val="aff1"/>
    <w:uiPriority w:val="30"/>
    <w:qFormat/>
    <w:rsid w:val="001F06C4"/>
    <w:pPr>
      <w:pBdr>
        <w:top w:val="single" w:sz="4" w:space="10" w:color="2E74B5" w:themeColor="accent1" w:themeShade="BF"/>
        <w:bottom w:val="single" w:sz="4" w:space="10" w:color="2E74B5" w:themeColor="accent1" w:themeShade="BF"/>
      </w:pBdr>
      <w:spacing w:before="360" w:after="360" w:line="256" w:lineRule="auto"/>
      <w:ind w:left="864" w:right="864"/>
      <w:jc w:val="center"/>
    </w:pPr>
    <w:rPr>
      <w:i/>
      <w:iCs/>
      <w:color w:val="2E74B5" w:themeColor="accent1" w:themeShade="BF"/>
      <w:kern w:val="2"/>
      <w14:ligatures w14:val="standardContextual"/>
    </w:rPr>
  </w:style>
  <w:style w:type="character" w:customStyle="1" w:styleId="aff1">
    <w:name w:val="Выделенная цитата Знак"/>
    <w:basedOn w:val="a0"/>
    <w:link w:val="aff0"/>
    <w:uiPriority w:val="30"/>
    <w:rsid w:val="001F06C4"/>
    <w:rPr>
      <w:i/>
      <w:iCs/>
      <w:color w:val="2E74B5" w:themeColor="accent1" w:themeShade="BF"/>
      <w:kern w:val="2"/>
      <w14:ligatures w14:val="standardContextual"/>
    </w:rPr>
  </w:style>
  <w:style w:type="character" w:styleId="aff2">
    <w:name w:val="Intense Emphasis"/>
    <w:basedOn w:val="a0"/>
    <w:uiPriority w:val="21"/>
    <w:qFormat/>
    <w:rsid w:val="001F06C4"/>
    <w:rPr>
      <w:i/>
      <w:iCs/>
      <w:color w:val="2E74B5" w:themeColor="accent1" w:themeShade="BF"/>
    </w:rPr>
  </w:style>
  <w:style w:type="character" w:styleId="aff3">
    <w:name w:val="Intense Reference"/>
    <w:basedOn w:val="a0"/>
    <w:uiPriority w:val="32"/>
    <w:qFormat/>
    <w:rsid w:val="001F06C4"/>
    <w:rPr>
      <w:b/>
      <w:bCs/>
      <w:smallCaps/>
      <w:color w:val="2E74B5" w:themeColor="accent1" w:themeShade="BF"/>
      <w:spacing w:val="5"/>
    </w:rPr>
  </w:style>
  <w:style w:type="character" w:styleId="aff4">
    <w:name w:val="Unresolved Mention"/>
    <w:basedOn w:val="a0"/>
    <w:uiPriority w:val="99"/>
    <w:semiHidden/>
    <w:unhideWhenUsed/>
    <w:rsid w:val="001F0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A48369-618A-4BB4-B4B8-AE15F2B7EBF6" TargetMode="External"/><Relationship Id="rId13"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7" Type="http://schemas.openxmlformats.org/officeDocument/2006/relationships/hyperlink" Target="https://pravo-search.minjust.ru/bigs/showDocument.html?id=CF1F5643-3AEB-4438-9333-2E47F2A9D0E7" TargetMode="Externa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2875" TargetMode="Externa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1087;&#1088;&#1072;&#1074;&#1086;-&#1084;&#1080;&#1085;&#1102;&#1089;&#1090;.&#1088;&#1092;" TargetMode="Externa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8F21B21C-A408-42C4-B9FE-A939B863C84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18022</Words>
  <Characters>102727</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workstation1</cp:lastModifiedBy>
  <cp:revision>39</cp:revision>
  <cp:lastPrinted>2026-07-23T09:23:00Z</cp:lastPrinted>
  <dcterms:created xsi:type="dcterms:W3CDTF">2026-06-16T04:50:00Z</dcterms:created>
  <dcterms:modified xsi:type="dcterms:W3CDTF">2026-07-27T07:46:00Z</dcterms:modified>
</cp:coreProperties>
</file>