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33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4349"/>
      </w:tblGrid>
      <w:tr w:rsidR="00FD1B33" w:rsidTr="00FD1B33">
        <w:tc>
          <w:tcPr>
            <w:tcW w:w="4785" w:type="dxa"/>
          </w:tcPr>
          <w:tbl>
            <w:tblPr>
              <w:tblpPr w:leftFromText="180" w:rightFromText="180" w:vertAnchor="text" w:horzAnchor="margin" w:tblpY="-115"/>
              <w:tblW w:w="5006" w:type="dxa"/>
              <w:tblLook w:val="04A0"/>
            </w:tblPr>
            <w:tblGrid>
              <w:gridCol w:w="4464"/>
              <w:gridCol w:w="542"/>
            </w:tblGrid>
            <w:tr w:rsidR="00FD1B33" w:rsidRPr="00FD1B33" w:rsidTr="00FD1B33">
              <w:trPr>
                <w:trHeight w:val="2640"/>
              </w:trPr>
              <w:tc>
                <w:tcPr>
                  <w:tcW w:w="4464" w:type="dxa"/>
                </w:tcPr>
                <w:p w:rsidR="00FD1B33" w:rsidRPr="00FD1B33" w:rsidRDefault="00FD1B33" w:rsidP="00FD1B33">
                  <w:pPr>
                    <w:pStyle w:val="2"/>
                    <w:rPr>
                      <w:b/>
                      <w:bCs/>
                      <w:szCs w:val="28"/>
                    </w:rPr>
                  </w:pPr>
                  <w:r w:rsidRPr="00FD1B33">
                    <w:rPr>
                      <w:b/>
                      <w:bCs/>
                      <w:szCs w:val="28"/>
                    </w:rPr>
                    <w:t>АДМИНИСТРАЦИЯ</w:t>
                  </w:r>
                </w:p>
                <w:p w:rsidR="00FD1B33" w:rsidRPr="00FD1B33" w:rsidRDefault="00FD1B33" w:rsidP="00FD1B33">
                  <w:pPr>
                    <w:pStyle w:val="2"/>
                    <w:rPr>
                      <w:b/>
                      <w:bCs/>
                      <w:szCs w:val="28"/>
                    </w:rPr>
                  </w:pPr>
                  <w:r w:rsidRPr="00FD1B33">
                    <w:rPr>
                      <w:b/>
                      <w:bCs/>
                      <w:szCs w:val="28"/>
                    </w:rPr>
                    <w:t>МУНИЦИПАЛЬНОГО</w:t>
                  </w:r>
                </w:p>
                <w:p w:rsidR="00FD1B33" w:rsidRPr="00FD1B33" w:rsidRDefault="00FD1B33" w:rsidP="00FD1B33">
                  <w:pPr>
                    <w:pStyle w:val="2"/>
                    <w:rPr>
                      <w:b/>
                      <w:bCs/>
                      <w:szCs w:val="28"/>
                    </w:rPr>
                  </w:pPr>
                  <w:r w:rsidRPr="00FD1B33">
                    <w:rPr>
                      <w:b/>
                      <w:bCs/>
                      <w:szCs w:val="28"/>
                    </w:rPr>
                    <w:t>ОБРАЗОВАНИЯ</w:t>
                  </w:r>
                </w:p>
                <w:p w:rsidR="00FD1B33" w:rsidRPr="00FD1B33" w:rsidRDefault="00FD1B33" w:rsidP="00FD1B33">
                  <w:pPr>
                    <w:pStyle w:val="2"/>
                    <w:ind w:left="72" w:hanging="72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ЧАПАЕВСКИЙ</w:t>
                  </w:r>
                  <w:r w:rsidRPr="00FD1B33">
                    <w:rPr>
                      <w:b/>
                      <w:bCs/>
                      <w:szCs w:val="28"/>
                    </w:rPr>
                    <w:t>СЕЛЬСОВЕТ</w:t>
                  </w:r>
                </w:p>
                <w:p w:rsidR="00FD1B33" w:rsidRPr="00FD1B33" w:rsidRDefault="00FD1B33" w:rsidP="00FD1B33">
                  <w:pPr>
                    <w:pStyle w:val="2"/>
                    <w:rPr>
                      <w:b/>
                      <w:bCs/>
                      <w:szCs w:val="28"/>
                    </w:rPr>
                  </w:pPr>
                  <w:r w:rsidRPr="00FD1B33">
                    <w:rPr>
                      <w:b/>
                      <w:bCs/>
                      <w:szCs w:val="28"/>
                    </w:rPr>
                    <w:t>НОВООРСКОГО РАЙОНА</w:t>
                  </w:r>
                </w:p>
                <w:p w:rsidR="00FD1B33" w:rsidRPr="00FD1B33" w:rsidRDefault="00FD1B33" w:rsidP="00FD1B33">
                  <w:pPr>
                    <w:pStyle w:val="2"/>
                    <w:rPr>
                      <w:b/>
                      <w:szCs w:val="28"/>
                    </w:rPr>
                  </w:pPr>
                  <w:r w:rsidRPr="00FD1B33">
                    <w:rPr>
                      <w:b/>
                      <w:bCs/>
                      <w:szCs w:val="28"/>
                    </w:rPr>
                    <w:t>ОРЕНБУРГСКОЙ ОБЛАСТИ</w:t>
                  </w:r>
                </w:p>
                <w:p w:rsidR="00FD1B33" w:rsidRPr="00FD1B33" w:rsidRDefault="00FD1B33" w:rsidP="00FD1B33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FD1B33" w:rsidRPr="00FD1B33" w:rsidRDefault="00FD1B33" w:rsidP="00FD1B33">
                  <w:pPr>
                    <w:pStyle w:val="a6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1B33" w:rsidRPr="00FD1B33" w:rsidRDefault="00FD1B33" w:rsidP="00FD1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B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D1B33" w:rsidRPr="00FD1B33" w:rsidRDefault="00FD1B33" w:rsidP="00FD1B3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D1B33">
              <w:rPr>
                <w:b/>
                <w:sz w:val="28"/>
                <w:szCs w:val="28"/>
              </w:rPr>
              <w:t>от 1</w:t>
            </w:r>
            <w:r>
              <w:rPr>
                <w:b/>
                <w:sz w:val="28"/>
                <w:szCs w:val="28"/>
              </w:rPr>
              <w:t>0</w:t>
            </w:r>
            <w:r w:rsidRPr="00FD1B33">
              <w:rPr>
                <w:b/>
                <w:sz w:val="28"/>
                <w:szCs w:val="28"/>
              </w:rPr>
              <w:t xml:space="preserve"> августа 201</w:t>
            </w:r>
            <w:r>
              <w:rPr>
                <w:b/>
                <w:sz w:val="28"/>
                <w:szCs w:val="28"/>
              </w:rPr>
              <w:t>8</w:t>
            </w:r>
            <w:r w:rsidRPr="00FD1B33">
              <w:rPr>
                <w:b/>
                <w:sz w:val="28"/>
                <w:szCs w:val="28"/>
              </w:rPr>
              <w:t xml:space="preserve"> года  №</w:t>
            </w:r>
            <w:r w:rsidR="006E2718">
              <w:rPr>
                <w:b/>
                <w:sz w:val="28"/>
                <w:szCs w:val="28"/>
              </w:rPr>
              <w:t xml:space="preserve"> 44</w:t>
            </w:r>
          </w:p>
          <w:p w:rsidR="00FD1B33" w:rsidRDefault="00FD1B33" w:rsidP="00FD1B3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86" w:type="dxa"/>
          </w:tcPr>
          <w:p w:rsidR="00FD1B33" w:rsidRDefault="00FD1B33" w:rsidP="00FD1B33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140A92" w:rsidRDefault="00140A92" w:rsidP="00FD1B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tbl>
      <w:tblPr>
        <w:tblW w:w="755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614"/>
        <w:gridCol w:w="3937"/>
      </w:tblGrid>
      <w:tr w:rsidR="00140A92" w:rsidTr="002569B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92" w:rsidRDefault="00140A92" w:rsidP="002569B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92" w:rsidRDefault="00140A92" w:rsidP="002569B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D1B33" w:rsidRDefault="00140A92" w:rsidP="00FD1B3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Порядка информирования органами </w:t>
      </w:r>
    </w:p>
    <w:p w:rsidR="00FD1B33" w:rsidRDefault="00140A92" w:rsidP="00FD1B3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местного самоуправления собственников помещений в многоквартирных домах о способах формирования фонда</w:t>
      </w:r>
    </w:p>
    <w:p w:rsidR="00FD1B33" w:rsidRDefault="00140A92" w:rsidP="00FD1B3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капитального ремонта, о порядке выбора способа </w:t>
      </w:r>
    </w:p>
    <w:p w:rsidR="00140A92" w:rsidRDefault="00140A92" w:rsidP="00FD1B3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формирования фонда капитального ремонта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D1B33" w:rsidRDefault="00FD1B33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0A92" w:rsidRDefault="00FD1B33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    </w:t>
      </w:r>
      <w:r w:rsidR="00140A92">
        <w:rPr>
          <w:color w:val="000000"/>
          <w:sz w:val="28"/>
          <w:szCs w:val="28"/>
        </w:rPr>
        <w:t>В соответствии с </w:t>
      </w:r>
      <w:hyperlink r:id="rId4" w:history="1">
        <w:r w:rsidR="00140A92" w:rsidRPr="00FD1B33">
          <w:rPr>
            <w:rStyle w:val="a3"/>
            <w:color w:val="auto"/>
            <w:sz w:val="28"/>
            <w:szCs w:val="28"/>
            <w:u w:val="none"/>
          </w:rPr>
          <w:t>пунктом 9.2 части 1 статьи </w:t>
        </w:r>
      </w:hyperlink>
      <w:r w:rsidR="00140A92" w:rsidRPr="00FD1B33">
        <w:rPr>
          <w:sz w:val="28"/>
          <w:szCs w:val="28"/>
        </w:rPr>
        <w:t>14</w:t>
      </w:r>
      <w:r w:rsidR="00140A92">
        <w:rPr>
          <w:color w:val="000000"/>
          <w:sz w:val="28"/>
          <w:szCs w:val="28"/>
        </w:rPr>
        <w:t xml:space="preserve"> Жилищного </w:t>
      </w:r>
      <w:r>
        <w:rPr>
          <w:color w:val="000000"/>
          <w:sz w:val="28"/>
          <w:szCs w:val="28"/>
        </w:rPr>
        <w:t>К</w:t>
      </w:r>
      <w:r w:rsidR="00140A92">
        <w:rPr>
          <w:color w:val="000000"/>
          <w:sz w:val="28"/>
          <w:szCs w:val="28"/>
        </w:rPr>
        <w:t xml:space="preserve">одекса  Российской  Федерации,  </w:t>
      </w:r>
      <w:r>
        <w:rPr>
          <w:color w:val="000000"/>
          <w:sz w:val="28"/>
          <w:szCs w:val="28"/>
        </w:rPr>
        <w:t>У</w:t>
      </w:r>
      <w:r w:rsidR="00140A92">
        <w:rPr>
          <w:color w:val="000000"/>
          <w:sz w:val="28"/>
          <w:szCs w:val="28"/>
        </w:rPr>
        <w:t xml:space="preserve">ставом муниципального образования </w:t>
      </w:r>
      <w:r>
        <w:rPr>
          <w:color w:val="000000"/>
          <w:sz w:val="28"/>
          <w:szCs w:val="28"/>
        </w:rPr>
        <w:t>Чапае</w:t>
      </w:r>
      <w:r w:rsidR="00140A92">
        <w:rPr>
          <w:color w:val="000000"/>
          <w:sz w:val="28"/>
          <w:szCs w:val="28"/>
        </w:rPr>
        <w:t>вский сельсовет</w:t>
      </w:r>
    </w:p>
    <w:p w:rsidR="00140A92" w:rsidRDefault="00FD1B33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 w:rsidRPr="00FD1B33">
        <w:rPr>
          <w:bCs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Чапаевский сельсовет</w:t>
      </w:r>
      <w:r>
        <w:rPr>
          <w:b/>
          <w:bCs/>
          <w:color w:val="000000"/>
          <w:sz w:val="28"/>
          <w:szCs w:val="28"/>
        </w:rPr>
        <w:t xml:space="preserve"> </w:t>
      </w:r>
      <w:r w:rsidR="00140A92">
        <w:rPr>
          <w:b/>
          <w:bCs/>
          <w:color w:val="000000"/>
          <w:sz w:val="28"/>
          <w:szCs w:val="28"/>
        </w:rPr>
        <w:t>ПОСТАНОВЛЯЕТ: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     1. Утвердить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 w:rsidR="00FD1B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FD1B33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>.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     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</w:t>
      </w:r>
      <w:r w:rsidR="00FD1B3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</w:t>
      </w:r>
      <w:r w:rsidR="00FD1B33">
        <w:rPr>
          <w:color w:val="000000"/>
          <w:sz w:val="28"/>
          <w:szCs w:val="28"/>
        </w:rPr>
        <w:t>возложить на специалиста администрации</w:t>
      </w:r>
      <w:r>
        <w:rPr>
          <w:color w:val="000000"/>
          <w:sz w:val="28"/>
          <w:szCs w:val="28"/>
        </w:rPr>
        <w:t>.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     3. Настоящее </w:t>
      </w:r>
      <w:r w:rsidR="00FD1B3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вступает в силу </w:t>
      </w:r>
      <w:r w:rsidR="00FD1B33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опубликования в газете </w:t>
      </w:r>
      <w:r w:rsidR="00FD1B33">
        <w:rPr>
          <w:color w:val="000000"/>
          <w:sz w:val="28"/>
          <w:szCs w:val="28"/>
        </w:rPr>
        <w:t>«Чапаев</w:t>
      </w:r>
      <w:r>
        <w:rPr>
          <w:color w:val="000000"/>
          <w:sz w:val="28"/>
          <w:szCs w:val="28"/>
        </w:rPr>
        <w:t xml:space="preserve">ский </w:t>
      </w:r>
      <w:r w:rsidR="00FD1B3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естник</w:t>
      </w:r>
      <w:r w:rsidR="00FD1B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FD1B33">
        <w:rPr>
          <w:color w:val="000000"/>
          <w:sz w:val="28"/>
          <w:szCs w:val="28"/>
        </w:rPr>
        <w:t>Чапае</w:t>
      </w:r>
      <w:r>
        <w:rPr>
          <w:color w:val="000000"/>
          <w:sz w:val="28"/>
          <w:szCs w:val="28"/>
        </w:rPr>
        <w:t>вский сельсовет.</w:t>
      </w:r>
    </w:p>
    <w:p w:rsidR="00140A92" w:rsidRDefault="00140A92" w:rsidP="00140A9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D1B33" w:rsidRDefault="00FD1B33" w:rsidP="00140A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1B33" w:rsidRDefault="00140A92" w:rsidP="00140A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FD1B33" w:rsidRDefault="00FD1B33" w:rsidP="00140A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Чапаевский сельсовет                                                           </w:t>
      </w:r>
      <w:proofErr w:type="spellStart"/>
      <w:r>
        <w:rPr>
          <w:color w:val="000000"/>
          <w:sz w:val="28"/>
          <w:szCs w:val="28"/>
        </w:rPr>
        <w:t>А.А.Бутырин</w:t>
      </w:r>
      <w:proofErr w:type="spellEnd"/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D1B33" w:rsidRDefault="00FD1B33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tbl>
      <w:tblPr>
        <w:tblW w:w="755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92"/>
        <w:gridCol w:w="4759"/>
      </w:tblGrid>
      <w:tr w:rsidR="00140A92" w:rsidTr="002569B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92" w:rsidRDefault="00140A92" w:rsidP="002569B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A92" w:rsidRPr="00FD1B33" w:rsidRDefault="00140A92" w:rsidP="00FD1B33">
            <w:pPr>
              <w:pStyle w:val="formattext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1B33">
              <w:rPr>
                <w:color w:val="000000"/>
                <w:sz w:val="28"/>
                <w:szCs w:val="28"/>
              </w:rPr>
              <w:t>Приложение</w:t>
            </w:r>
          </w:p>
          <w:p w:rsidR="00140A92" w:rsidRPr="00FD1B33" w:rsidRDefault="00140A92" w:rsidP="00FD1B33">
            <w:pPr>
              <w:pStyle w:val="formattext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1B33">
              <w:rPr>
                <w:color w:val="000000"/>
                <w:sz w:val="28"/>
                <w:szCs w:val="28"/>
              </w:rPr>
              <w:t xml:space="preserve">к </w:t>
            </w:r>
            <w:r w:rsidR="00FD1B33">
              <w:rPr>
                <w:color w:val="000000"/>
                <w:sz w:val="28"/>
                <w:szCs w:val="28"/>
              </w:rPr>
              <w:t>П</w:t>
            </w:r>
            <w:r w:rsidRPr="00FD1B33">
              <w:rPr>
                <w:color w:val="000000"/>
                <w:sz w:val="28"/>
                <w:szCs w:val="28"/>
              </w:rPr>
              <w:t>остановлению администрации</w:t>
            </w:r>
          </w:p>
          <w:p w:rsidR="00FD1B33" w:rsidRDefault="00FD1B33" w:rsidP="00FD1B33">
            <w:pPr>
              <w:pStyle w:val="formattext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140A92" w:rsidRPr="00FD1B33">
              <w:rPr>
                <w:color w:val="000000"/>
                <w:sz w:val="28"/>
                <w:szCs w:val="28"/>
              </w:rPr>
              <w:t xml:space="preserve">униципального образования </w:t>
            </w:r>
          </w:p>
          <w:p w:rsidR="00140A92" w:rsidRPr="00FD1B33" w:rsidRDefault="00FD1B33" w:rsidP="00FD1B33">
            <w:pPr>
              <w:pStyle w:val="formattext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10.08.</w:t>
            </w:r>
            <w:r w:rsidR="00140A92" w:rsidRPr="00FD1B33">
              <w:rPr>
                <w:color w:val="000000"/>
                <w:sz w:val="28"/>
                <w:szCs w:val="28"/>
              </w:rPr>
              <w:t>2018 года №</w:t>
            </w:r>
            <w:r w:rsidR="006E2718">
              <w:rPr>
                <w:color w:val="000000"/>
                <w:sz w:val="28"/>
                <w:szCs w:val="28"/>
              </w:rPr>
              <w:t xml:space="preserve"> 44</w:t>
            </w:r>
          </w:p>
          <w:p w:rsidR="00140A92" w:rsidRDefault="00140A92" w:rsidP="002569B6">
            <w:pPr>
              <w:pStyle w:val="a4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информирования собственников помещений в многоквартирных домах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о способах формирования фонда капитального ремонта, о порядке </w:t>
      </w:r>
      <w:proofErr w:type="gramStart"/>
      <w:r>
        <w:rPr>
          <w:color w:val="000000"/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Настоящий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органами местного самоуправления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</w:t>
      </w:r>
      <w:proofErr w:type="gramEnd"/>
      <w:r>
        <w:rPr>
          <w:color w:val="000000"/>
          <w:sz w:val="28"/>
          <w:szCs w:val="28"/>
        </w:rPr>
        <w:t xml:space="preserve"> разъяснение порядка его реализации (далее – информирование).</w:t>
      </w:r>
    </w:p>
    <w:p w:rsidR="00140A92" w:rsidRPr="00FD1B33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>
        <w:rPr>
          <w:color w:val="000000"/>
          <w:sz w:val="28"/>
          <w:szCs w:val="28"/>
        </w:rPr>
        <w:t>2. Информирование проводится в случае, если собственники помещений в многоквартирном доме в срок, установленный </w:t>
      </w:r>
      <w:hyperlink r:id="rId5" w:history="1">
        <w:r w:rsidRPr="00FD1B33">
          <w:rPr>
            <w:rStyle w:val="a3"/>
            <w:color w:val="auto"/>
            <w:sz w:val="28"/>
            <w:szCs w:val="28"/>
            <w:u w:val="none"/>
          </w:rPr>
          <w:t>частями 5</w:t>
        </w:r>
      </w:hyperlink>
      <w:r w:rsidRPr="00FD1B33">
        <w:rPr>
          <w:sz w:val="28"/>
          <w:szCs w:val="28"/>
        </w:rPr>
        <w:t> и </w:t>
      </w:r>
      <w:hyperlink r:id="rId6" w:history="1">
        <w:r w:rsidRPr="00FD1B33">
          <w:rPr>
            <w:rStyle w:val="a3"/>
            <w:color w:val="auto"/>
            <w:sz w:val="28"/>
            <w:szCs w:val="28"/>
            <w:u w:val="none"/>
          </w:rPr>
          <w:t>5.1</w:t>
        </w:r>
      </w:hyperlink>
      <w:r>
        <w:rPr>
          <w:color w:val="000000"/>
          <w:sz w:val="28"/>
          <w:szCs w:val="28"/>
        </w:rPr>
        <w:t> 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 </w:t>
      </w:r>
      <w:hyperlink r:id="rId7" w:history="1">
        <w:r w:rsidRPr="00FD1B33">
          <w:rPr>
            <w:rStyle w:val="a3"/>
            <w:color w:val="auto"/>
            <w:sz w:val="28"/>
            <w:szCs w:val="28"/>
            <w:u w:val="none"/>
          </w:rPr>
          <w:t>частями 5</w:t>
        </w:r>
      </w:hyperlink>
      <w:r w:rsidRPr="00FD1B33">
        <w:rPr>
          <w:sz w:val="28"/>
          <w:szCs w:val="28"/>
        </w:rPr>
        <w:t> и </w:t>
      </w:r>
      <w:hyperlink r:id="rId8" w:history="1">
        <w:r w:rsidRPr="00FD1B33">
          <w:rPr>
            <w:rStyle w:val="a3"/>
            <w:color w:val="auto"/>
            <w:sz w:val="28"/>
            <w:szCs w:val="28"/>
            <w:u w:val="none"/>
          </w:rPr>
          <w:t>5.1</w:t>
        </w:r>
      </w:hyperlink>
      <w:r w:rsidRPr="00FD1B33">
        <w:rPr>
          <w:sz w:val="28"/>
          <w:szCs w:val="28"/>
        </w:rPr>
        <w:t> статьи 170 Жилищного кодекса Российской Федерации.</w:t>
      </w:r>
    </w:p>
    <w:p w:rsidR="00140A92" w:rsidRPr="00FD1B33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FD1B33">
        <w:rPr>
          <w:sz w:val="28"/>
          <w:szCs w:val="28"/>
        </w:rPr>
        <w:t>3. Информирование осуществляется путём доведения до сведения собственников помещений, следующей информации:</w:t>
      </w:r>
    </w:p>
    <w:p w:rsidR="00140A92" w:rsidRPr="00FD1B33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FD1B33">
        <w:rPr>
          <w:sz w:val="28"/>
          <w:szCs w:val="28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 w:rsidRPr="00FD1B33">
        <w:rPr>
          <w:sz w:val="28"/>
          <w:szCs w:val="28"/>
        </w:rPr>
        <w:t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 </w:t>
      </w:r>
      <w:hyperlink r:id="rId9" w:history="1">
        <w:r w:rsidRPr="00FD1B33">
          <w:rPr>
            <w:rStyle w:val="a3"/>
            <w:color w:val="auto"/>
            <w:sz w:val="28"/>
            <w:szCs w:val="28"/>
            <w:u w:val="none"/>
          </w:rPr>
          <w:t>пунктом 1 части 2 статьи 136</w:t>
        </w:r>
      </w:hyperlink>
      <w:r w:rsidRPr="00FD1B33">
        <w:rPr>
          <w:sz w:val="28"/>
          <w:szCs w:val="28"/>
        </w:rPr>
        <w:t xml:space="preserve"> Жилищного кодекса Российской Федерации; осуществляющий </w:t>
      </w:r>
      <w:r>
        <w:rPr>
          <w:color w:val="000000"/>
          <w:sz w:val="28"/>
          <w:szCs w:val="28"/>
        </w:rPr>
        <w:t>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>
        <w:rPr>
          <w:color w:val="000000"/>
          <w:sz w:val="28"/>
          <w:szCs w:val="28"/>
        </w:rPr>
        <w:t xml:space="preserve"> региональный оператор);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г) о возможности </w:t>
      </w:r>
      <w:proofErr w:type="gramStart"/>
      <w:r>
        <w:rPr>
          <w:color w:val="000000"/>
          <w:sz w:val="28"/>
          <w:szCs w:val="28"/>
        </w:rPr>
        <w:t>изменения способа формирования фонда капитального ремонта</w:t>
      </w:r>
      <w:proofErr w:type="gramEnd"/>
      <w:r>
        <w:rPr>
          <w:color w:val="000000"/>
          <w:sz w:val="28"/>
          <w:szCs w:val="28"/>
        </w:rPr>
        <w:t xml:space="preserve">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lastRenderedPageBreak/>
        <w:t>д</w:t>
      </w:r>
      <w:proofErr w:type="spellEnd"/>
      <w:r>
        <w:rPr>
          <w:color w:val="000000"/>
          <w:sz w:val="28"/>
          <w:szCs w:val="28"/>
        </w:rPr>
        <w:t xml:space="preserve">) 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</w:t>
      </w:r>
      <w:proofErr w:type="gramStart"/>
      <w:r>
        <w:rPr>
          <w:color w:val="000000"/>
          <w:sz w:val="28"/>
          <w:szCs w:val="28"/>
        </w:rPr>
        <w:t>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 </w:t>
      </w:r>
      <w:hyperlink r:id="rId10" w:history="1">
        <w:r w:rsidRPr="00FD1B33">
          <w:rPr>
            <w:rStyle w:val="a3"/>
            <w:color w:val="auto"/>
            <w:sz w:val="28"/>
            <w:szCs w:val="28"/>
          </w:rPr>
          <w:t>счете</w:t>
        </w:r>
      </w:hyperlink>
      <w:r>
        <w:rPr>
          <w:color w:val="000000"/>
          <w:sz w:val="28"/>
          <w:szCs w:val="28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  <w:proofErr w:type="gramEnd"/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ж)  о порядке реализации решения общего собрания о выбранном способе формирования фонда капитального ремонта (сроках и порядке </w:t>
      </w:r>
      <w:proofErr w:type="gramStart"/>
      <w:r>
        <w:rPr>
          <w:color w:val="000000"/>
          <w:sz w:val="28"/>
          <w:szCs w:val="28"/>
        </w:rPr>
        <w:t>направления копии протокола общего собрания собственников помещений</w:t>
      </w:r>
      <w:proofErr w:type="gramEnd"/>
      <w:r>
        <w:rPr>
          <w:color w:val="000000"/>
          <w:sz w:val="28"/>
          <w:szCs w:val="28"/>
        </w:rPr>
        <w:t xml:space="preserve">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140A92" w:rsidRDefault="00140A92" w:rsidP="00140A9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Органы местного самоуправления доводят до сведения собственников помещений в многоквартирных домах информацию, указанную в пункте 3 Порядка, путем 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 сети «Интернет», а также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общем</w:t>
      </w:r>
      <w:proofErr w:type="gramEnd"/>
      <w:r>
        <w:rPr>
          <w:color w:val="000000"/>
          <w:sz w:val="28"/>
          <w:szCs w:val="28"/>
        </w:rPr>
        <w:t xml:space="preserve"> собрании собственников помещений в многоквартирном доме, созванном органом местного самоуправления для решения вопроса о выборе способа формирования фонда капитального ремонта.</w:t>
      </w:r>
    </w:p>
    <w:p w:rsidR="00140A92" w:rsidRDefault="00140A92" w:rsidP="00140A92"/>
    <w:p w:rsidR="006F7F9C" w:rsidRDefault="006F7F9C"/>
    <w:sectPr w:rsidR="006F7F9C" w:rsidSect="00C7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A92"/>
    <w:rsid w:val="00140A92"/>
    <w:rsid w:val="006E2718"/>
    <w:rsid w:val="006F7F9C"/>
    <w:rsid w:val="00BB5135"/>
    <w:rsid w:val="00C72478"/>
    <w:rsid w:val="00FD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A92"/>
    <w:rPr>
      <w:color w:val="0000FF"/>
      <w:u w:val="single"/>
    </w:rPr>
  </w:style>
  <w:style w:type="paragraph" w:styleId="a4">
    <w:name w:val="Normal (Web)"/>
    <w:basedOn w:val="a"/>
    <w:rsid w:val="0014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4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4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D1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FD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D1B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1B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B58A0BF55C937A4B01FBE721B568239B8A6805B7EAA877AF2B4BD7041153EB7B600D8E7A05C31f0d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BB58A0BF55C937A4B01FBE721B568239B8A6805B7EAA877AF2B4BD7041153EB7B600D8E7A05C30f0d5N" TargetMode="External"/><Relationship Id="rId10" Type="http://schemas.openxmlformats.org/officeDocument/2006/relationships/hyperlink" Target="consultantplus://offline/ref=F6C42B26CD3FB5C8D9C8D6122F10D8E98FC3760484DEC0CA01D5124972904268D48559769F9FFDDFT8q8L" TargetMode="External"/><Relationship Id="rId4" Type="http://schemas.openxmlformats.org/officeDocument/2006/relationships/hyperlink" Target="consultantplus://offline/ref=9DC5BEC2271102100006A633866A949B804FC21E3A83B1C10BE12AFF16A4C6AFDD809CAB1253sBK" TargetMode="External"/><Relationship Id="rId9" Type="http://schemas.openxmlformats.org/officeDocument/2006/relationships/hyperlink" Target="consultantplus://offline/ref=76D93FBE5DE217FF31713DEA73673AC753738396AF396BD4EF49F687A8C0377350ADE56169YB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2018-08-09T08:32:00Z</cp:lastPrinted>
  <dcterms:created xsi:type="dcterms:W3CDTF">2018-08-09T06:36:00Z</dcterms:created>
  <dcterms:modified xsi:type="dcterms:W3CDTF">2018-08-30T09:01:00Z</dcterms:modified>
</cp:coreProperties>
</file>