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7B" w:rsidRPr="00A7097B" w:rsidRDefault="00A7097B" w:rsidP="00A7097B">
      <w:pPr>
        <w:spacing w:line="240" w:lineRule="auto"/>
        <w:rPr>
          <w:rFonts w:ascii="Times New Roman" w:eastAsia="Times New Roman" w:hAnsi="Times New Roman" w:cs="Times New Roman"/>
          <w:color w:val="486DAA"/>
          <w:sz w:val="24"/>
          <w:szCs w:val="24"/>
          <w:lang w:eastAsia="ru-RU"/>
        </w:rPr>
      </w:pPr>
      <w:r w:rsidRPr="00A7097B">
        <w:rPr>
          <w:rFonts w:ascii="Times New Roman" w:eastAsia="Times New Roman" w:hAnsi="Times New Roman" w:cs="Times New Roman"/>
          <w:color w:val="486DAA"/>
          <w:sz w:val="24"/>
          <w:szCs w:val="24"/>
          <w:lang w:eastAsia="ru-RU"/>
        </w:rPr>
        <w:t>13.01.2021</w:t>
      </w:r>
    </w:p>
    <w:p w:rsidR="00A7097B" w:rsidRPr="00A7097B" w:rsidRDefault="00A7097B" w:rsidP="00A7097B">
      <w:pPr>
        <w:spacing w:after="376" w:line="240" w:lineRule="auto"/>
        <w:outlineLvl w:val="2"/>
        <w:rPr>
          <w:rFonts w:ascii="inherit" w:eastAsia="Times New Roman" w:hAnsi="inherit" w:cs="Times New Roman"/>
          <w:color w:val="333333"/>
          <w:sz w:val="30"/>
          <w:szCs w:val="30"/>
          <w:lang w:eastAsia="ru-RU"/>
        </w:rPr>
      </w:pPr>
      <w:r w:rsidRPr="00A7097B">
        <w:rPr>
          <w:rFonts w:ascii="inherit" w:eastAsia="Times New Roman" w:hAnsi="inherit" w:cs="Times New Roman"/>
          <w:color w:val="333333"/>
          <w:sz w:val="30"/>
          <w:szCs w:val="30"/>
          <w:lang w:eastAsia="ru-RU"/>
        </w:rPr>
        <w:t xml:space="preserve">На территории </w:t>
      </w:r>
      <w:proofErr w:type="spellStart"/>
      <w:r w:rsidRPr="00A7097B">
        <w:rPr>
          <w:rFonts w:ascii="inherit" w:eastAsia="Times New Roman" w:hAnsi="inherit" w:cs="Times New Roman"/>
          <w:color w:val="333333"/>
          <w:sz w:val="30"/>
          <w:szCs w:val="30"/>
          <w:lang w:eastAsia="ru-RU"/>
        </w:rPr>
        <w:t>Новоорского</w:t>
      </w:r>
      <w:proofErr w:type="spellEnd"/>
      <w:r w:rsidRPr="00A7097B">
        <w:rPr>
          <w:rFonts w:ascii="inherit" w:eastAsia="Times New Roman" w:hAnsi="inherit" w:cs="Times New Roman"/>
          <w:color w:val="333333"/>
          <w:sz w:val="30"/>
          <w:szCs w:val="30"/>
          <w:lang w:eastAsia="ru-RU"/>
        </w:rPr>
        <w:t xml:space="preserve"> района произошло резкое увеличение количества пожаров</w:t>
      </w:r>
    </w:p>
    <w:p w:rsidR="00A7097B" w:rsidRPr="00A7097B" w:rsidRDefault="00A7097B" w:rsidP="00A7097B">
      <w:pPr>
        <w:spacing w:after="125" w:line="31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2021 года на территории </w:t>
      </w:r>
      <w:proofErr w:type="spellStart"/>
      <w:r w:rsidRPr="00A709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Новоорского</w:t>
      </w:r>
      <w:proofErr w:type="spellEnd"/>
      <w:r w:rsidRPr="00A7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произошло резкое увеличение количества пожаров по сравнению с прошлым годом, а именно 7 случаев (в 2020г-2 случая).</w:t>
      </w:r>
      <w:r w:rsidRPr="00A70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0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0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02.01.2021</w:t>
      </w:r>
      <w:r w:rsidRPr="00A7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произошел пожар в квартире по адресу: </w:t>
      </w:r>
      <w:proofErr w:type="spellStart"/>
      <w:r w:rsidRPr="00A709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Новоорский</w:t>
      </w:r>
      <w:proofErr w:type="spellEnd"/>
      <w:r w:rsidRPr="00A7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Энергетик. Огнем уничтожена мебель и вещи б/у. Возгорание произошло от неустановленного источника зажигания, вероятнее всего при неосторожном обращении с огнем (в том числе при курении). Виновное лицо – собственник квартиры. В отношении собственника за нарушения требований пожарной безопасности составлен протокол по </w:t>
      </w:r>
      <w:proofErr w:type="gramStart"/>
      <w:r w:rsidRPr="00A7097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A7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ст. 20.4 </w:t>
      </w:r>
      <w:proofErr w:type="spellStart"/>
      <w:r w:rsidRPr="00A709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A7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привлечен к административной ответственности в виде штрафа 4.000 рублей.</w:t>
      </w:r>
      <w:r w:rsidRPr="00A70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0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04.01.2021</w:t>
      </w:r>
      <w:r w:rsidRPr="00A7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горел мусор на площади 2 кв.м. по адресу: </w:t>
      </w:r>
      <w:proofErr w:type="spellStart"/>
      <w:r w:rsidRPr="00A709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Новоорский</w:t>
      </w:r>
      <w:proofErr w:type="spellEnd"/>
      <w:r w:rsidRPr="00A7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Энергетик, район д. 19. Бытовой мусор около жилого дома, неосторожное обращение с огнем неизвестных лиц.</w:t>
      </w:r>
      <w:r w:rsidRPr="00A70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0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04.01.2021</w:t>
      </w:r>
      <w:r w:rsidRPr="00A7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произошел пожар в квартире, по адресу: </w:t>
      </w:r>
      <w:proofErr w:type="spellStart"/>
      <w:r w:rsidRPr="00A709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Новоорский</w:t>
      </w:r>
      <w:proofErr w:type="spellEnd"/>
      <w:r w:rsidRPr="00A7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Энергетик. Огнем уничтожена мебель и вещи б/у. В отношении собственника за нарушения требований пожарной безопасности составлен протокол по </w:t>
      </w:r>
      <w:proofErr w:type="gramStart"/>
      <w:r w:rsidRPr="00A7097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A7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ст. 20.4 </w:t>
      </w:r>
      <w:proofErr w:type="spellStart"/>
      <w:r w:rsidRPr="00A709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A7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привлечен к административной ответственности в виде штрафа 4.000 рублей.</w:t>
      </w:r>
      <w:r w:rsidRPr="00A70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05.01.2021 пожар в бане по адресу: </w:t>
      </w:r>
      <w:proofErr w:type="spellStart"/>
      <w:r w:rsidRPr="00A709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Новоорский</w:t>
      </w:r>
      <w:proofErr w:type="spellEnd"/>
      <w:r w:rsidRPr="00A7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Новоорск. Возгорание произошло при неосторожном обращении с огнем (при курении). Огнем уничтожена внутренняя отделка и перекрытие в предбаннике. В отношении собственника за нарушения требований пожарной безопасности составлен протокол по </w:t>
      </w:r>
      <w:proofErr w:type="gramStart"/>
      <w:r w:rsidRPr="00A7097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A7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ст. 20.4 </w:t>
      </w:r>
      <w:proofErr w:type="spellStart"/>
      <w:r w:rsidRPr="00A709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A7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привлечен к административной ответственности в виде штрафа 4.000 рублей.</w:t>
      </w:r>
      <w:r w:rsidRPr="00A70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0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05.01.2021</w:t>
      </w:r>
      <w:r w:rsidRPr="00A7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горел мусор на площади 1 кв.м. по адресу: </w:t>
      </w:r>
      <w:proofErr w:type="spellStart"/>
      <w:r w:rsidRPr="00A709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Новоорский</w:t>
      </w:r>
      <w:proofErr w:type="spellEnd"/>
      <w:r w:rsidRPr="00A7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A7097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Будамша</w:t>
      </w:r>
      <w:proofErr w:type="spellEnd"/>
      <w:r w:rsidRPr="00A70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Бытовой мусор, неосторожное обращение с огнем неизвестных лиц.</w:t>
      </w:r>
      <w:r w:rsidRPr="00A70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0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10.01.2021</w:t>
      </w:r>
      <w:r w:rsidRPr="00A7097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произошло короткое замыкание электропроводки без последующего горения в здании пенсионного фонда, п. Новоорск.</w:t>
      </w:r>
      <w:r w:rsidRPr="00A70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0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11.01.2021</w:t>
      </w:r>
      <w:r w:rsidRPr="00A7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произошло подгорание пищи по адресу: </w:t>
      </w:r>
      <w:proofErr w:type="spellStart"/>
      <w:r w:rsidRPr="00A709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Новоорский</w:t>
      </w:r>
      <w:proofErr w:type="spellEnd"/>
      <w:r w:rsidRPr="00A7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Энергетик, в одной из жилых квартир.</w:t>
      </w:r>
      <w:r w:rsidRPr="00A70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0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                                                                                   </w:t>
      </w:r>
      <w:r w:rsidRPr="00A70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Уважаемые жители </w:t>
      </w:r>
      <w:proofErr w:type="spellStart"/>
      <w:r w:rsidRPr="00A70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Новоорского</w:t>
      </w:r>
      <w:proofErr w:type="spellEnd"/>
      <w:r w:rsidRPr="00A70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района! </w:t>
      </w:r>
    </w:p>
    <w:p w:rsidR="00A7097B" w:rsidRPr="00A7097B" w:rsidRDefault="00A7097B" w:rsidP="00A7097B">
      <w:pPr>
        <w:spacing w:after="125" w:line="31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 </w:t>
      </w:r>
      <w:r w:rsidRPr="00A709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мер пожарной безопасности – это залог вашего благополучия, сохранности вашей жизни и жизни ваших близких! Пожар легче предупредить, чем потушить!</w:t>
      </w:r>
      <w:r w:rsidRPr="00A70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 </w:t>
      </w:r>
      <w:r w:rsidRPr="00A70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101 </w:t>
      </w:r>
      <w:r w:rsidRPr="00A7097B">
        <w:rPr>
          <w:rFonts w:ascii="Times New Roman" w:eastAsia="Times New Roman" w:hAnsi="Times New Roman" w:cs="Times New Roman"/>
          <w:sz w:val="24"/>
          <w:szCs w:val="24"/>
          <w:lang w:eastAsia="ru-RU"/>
        </w:rPr>
        <w:t>(служба пожарной охраны и реагирования на ЧС), </w:t>
      </w:r>
      <w:r w:rsidRPr="00A70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102</w:t>
      </w:r>
      <w:r w:rsidRPr="00A7097B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(служба полиции), </w:t>
      </w:r>
      <w:r w:rsidRPr="00A70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103</w:t>
      </w:r>
      <w:r w:rsidRPr="00A7097B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(служба скорой медицинской помощи), </w:t>
      </w:r>
      <w:r w:rsidRPr="00A70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104</w:t>
      </w:r>
      <w:r w:rsidRPr="00A7097B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(служба газовой сети)</w:t>
      </w:r>
    </w:p>
    <w:p w:rsidR="00A7097B" w:rsidRPr="00A7097B" w:rsidRDefault="00A7097B" w:rsidP="00A7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A7097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Возврат к списку</w:t>
        </w:r>
      </w:hyperlink>
    </w:p>
    <w:p w:rsidR="00A7097B" w:rsidRPr="00A7097B" w:rsidRDefault="00A7097B" w:rsidP="00A7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7B" w:rsidRPr="00A7097B" w:rsidRDefault="00A7097B" w:rsidP="00A7097B">
      <w:pPr>
        <w:shd w:val="clear" w:color="auto" w:fill="E5E5E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7AB7"/>
          <w:sz w:val="24"/>
          <w:szCs w:val="24"/>
          <w:lang w:eastAsia="ru-RU"/>
        </w:rPr>
        <w:lastRenderedPageBreak/>
        <w:drawing>
          <wp:inline distT="0" distB="0" distL="0" distR="0">
            <wp:extent cx="4763135" cy="3569970"/>
            <wp:effectExtent l="19050" t="0" r="0" b="0"/>
            <wp:docPr id="1" name="Рисунок 1" descr="На территории Новоорского района произошло резкое увеличение количества пожаров">
              <a:hlinkClick xmlns:a="http://schemas.openxmlformats.org/drawingml/2006/main" r:id="rId5" tooltip="&quot;На территории Новоорского района произошло резкое увеличение количества пожар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территории Новоорского района произошло резкое увеличение количества пожаров">
                      <a:hlinkClick r:id="rId5" tooltip="&quot;На территории Новоорского района произошло резкое увеличение количества пожар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97B" w:rsidRPr="00A7097B" w:rsidRDefault="00A7097B" w:rsidP="00A7097B">
      <w:pPr>
        <w:shd w:val="clear" w:color="auto" w:fill="E5E5E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7AB7"/>
          <w:sz w:val="24"/>
          <w:szCs w:val="24"/>
          <w:lang w:eastAsia="ru-RU"/>
        </w:rPr>
        <w:drawing>
          <wp:inline distT="0" distB="0" distL="0" distR="0">
            <wp:extent cx="4763135" cy="3569970"/>
            <wp:effectExtent l="19050" t="0" r="0" b="0"/>
            <wp:docPr id="2" name="Рисунок 2" descr="На территории Новоорского района произошло резкое увеличение количества пожаров">
              <a:hlinkClick xmlns:a="http://schemas.openxmlformats.org/drawingml/2006/main" r:id="rId7" tooltip="&quot;На территории Новоорского района произошло резкое увеличение количества пожар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территории Новоорского района произошло резкое увеличение количества пожаров">
                      <a:hlinkClick r:id="rId7" tooltip="&quot;На территории Новоорского района произошло резкое увеличение количества пожар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97B" w:rsidRPr="00A7097B" w:rsidRDefault="00A7097B" w:rsidP="00A7097B">
      <w:pPr>
        <w:shd w:val="clear" w:color="auto" w:fill="E5E5E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7AB7"/>
          <w:sz w:val="24"/>
          <w:szCs w:val="24"/>
          <w:lang w:eastAsia="ru-RU"/>
        </w:rPr>
        <w:lastRenderedPageBreak/>
        <w:drawing>
          <wp:inline distT="0" distB="0" distL="0" distR="0">
            <wp:extent cx="3569970" cy="4763135"/>
            <wp:effectExtent l="19050" t="0" r="0" b="0"/>
            <wp:docPr id="3" name="Рисунок 3" descr="На территории Новоорского района произошло резкое увеличение количества пожаров">
              <a:hlinkClick xmlns:a="http://schemas.openxmlformats.org/drawingml/2006/main" r:id="rId9" tooltip="&quot;На территории Новоорского района произошло резкое увеличение количества пожар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 территории Новоорского района произошло резкое увеличение количества пожаров">
                      <a:hlinkClick r:id="rId9" tooltip="&quot;На территории Новоорского района произошло резкое увеличение количества пожар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97B" w:rsidRPr="00A7097B" w:rsidRDefault="00A7097B" w:rsidP="00A7097B">
      <w:pPr>
        <w:shd w:val="clear" w:color="auto" w:fill="E5E5E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7AB7"/>
          <w:sz w:val="24"/>
          <w:szCs w:val="24"/>
          <w:lang w:eastAsia="ru-RU"/>
        </w:rPr>
        <w:drawing>
          <wp:inline distT="0" distB="0" distL="0" distR="0">
            <wp:extent cx="4763135" cy="3569970"/>
            <wp:effectExtent l="19050" t="0" r="0" b="0"/>
            <wp:docPr id="4" name="Рисунок 4" descr="На территории Новоорского района произошло резкое увеличение количества пожаров">
              <a:hlinkClick xmlns:a="http://schemas.openxmlformats.org/drawingml/2006/main" r:id="rId11" tooltip="&quot;На территории Новоорского района произошло резкое увеличение количества пожар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территории Новоорского района произошло резкое увеличение количества пожаров">
                      <a:hlinkClick r:id="rId11" tooltip="&quot;На территории Новоорского района произошло резкое увеличение количества пожар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97B" w:rsidRPr="00A7097B" w:rsidRDefault="00A7097B" w:rsidP="00A7097B">
      <w:pPr>
        <w:shd w:val="clear" w:color="auto" w:fill="E5E5E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7AB7"/>
          <w:sz w:val="24"/>
          <w:szCs w:val="24"/>
          <w:lang w:eastAsia="ru-RU"/>
        </w:rPr>
        <w:lastRenderedPageBreak/>
        <w:drawing>
          <wp:inline distT="0" distB="0" distL="0" distR="0">
            <wp:extent cx="4763135" cy="3569970"/>
            <wp:effectExtent l="19050" t="0" r="0" b="0"/>
            <wp:docPr id="5" name="Рисунок 5" descr="На территории Новоорского района произошло резкое увеличение количества пожаров">
              <a:hlinkClick xmlns:a="http://schemas.openxmlformats.org/drawingml/2006/main" r:id="rId13" tooltip="&quot;На территории Новоорского района произошло резкое увеличение количества пожар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 территории Новоорского района произошло резкое увеличение количества пожаров">
                      <a:hlinkClick r:id="rId13" tooltip="&quot;На территории Новоорского района произошло резкое увеличение количества пожар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97B" w:rsidRPr="00A7097B" w:rsidRDefault="00A7097B" w:rsidP="00A7097B">
      <w:pPr>
        <w:shd w:val="clear" w:color="auto" w:fill="E5E5E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7AB7"/>
          <w:sz w:val="24"/>
          <w:szCs w:val="24"/>
          <w:lang w:eastAsia="ru-RU"/>
        </w:rPr>
        <w:drawing>
          <wp:inline distT="0" distB="0" distL="0" distR="0">
            <wp:extent cx="4763135" cy="3569970"/>
            <wp:effectExtent l="19050" t="0" r="0" b="0"/>
            <wp:docPr id="6" name="Рисунок 6" descr="На территории Новоорского района произошло резкое увеличение количества пожаров">
              <a:hlinkClick xmlns:a="http://schemas.openxmlformats.org/drawingml/2006/main" r:id="rId15" tooltip="&quot;На территории Новоорского района произошло резкое увеличение количества пожар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 территории Новоорского района произошло резкое увеличение количества пожаров">
                      <a:hlinkClick r:id="rId15" tooltip="&quot;На территории Новоорского района произошло резкое увеличение количества пожар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97B" w:rsidRPr="00A7097B" w:rsidRDefault="00A7097B" w:rsidP="00A7097B">
      <w:pPr>
        <w:shd w:val="clear" w:color="auto" w:fill="E5E5E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7AB7"/>
          <w:sz w:val="24"/>
          <w:szCs w:val="24"/>
          <w:lang w:eastAsia="ru-RU"/>
        </w:rPr>
        <w:lastRenderedPageBreak/>
        <w:drawing>
          <wp:inline distT="0" distB="0" distL="0" distR="0">
            <wp:extent cx="3569970" cy="4763135"/>
            <wp:effectExtent l="19050" t="0" r="0" b="0"/>
            <wp:docPr id="7" name="Рисунок 7" descr="На территории Новоорского района произошло резкое увеличение количества пожаров">
              <a:hlinkClick xmlns:a="http://schemas.openxmlformats.org/drawingml/2006/main" r:id="rId17" tooltip="&quot;На территории Новоорского района произошло резкое увеличение количества пожар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 территории Новоорского района произошло резкое увеличение количества пожаров">
                      <a:hlinkClick r:id="rId17" tooltip="&quot;На территории Новоорского района произошло резкое увеличение количества пожар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869" w:rsidRDefault="00010869"/>
    <w:sectPr w:rsidR="00010869" w:rsidSect="0001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097B"/>
    <w:rsid w:val="00010869"/>
    <w:rsid w:val="00A7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69"/>
  </w:style>
  <w:style w:type="paragraph" w:styleId="3">
    <w:name w:val="heading 3"/>
    <w:basedOn w:val="a"/>
    <w:link w:val="30"/>
    <w:uiPriority w:val="9"/>
    <w:qFormat/>
    <w:rsid w:val="00A709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09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09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77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neworsk56.orb.ru/upload/iblock/692/692dd0d0c1d5bbdfbe4e7f5962025ad2.JPG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s://neworsk56.orb.ru/upload/iblock/84f/84f102cd7d1f1a9c5761673d0eaf9ed5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neworsk56.orb.ru/upload/iblock/d09/d0984aa89dca7bff5581fac2ef4a8299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neworsk56.orb.ru/upload/iblock/61d/61dc0e3a5751dc8c14b29752ccb2cfbd.JPG" TargetMode="External"/><Relationship Id="rId5" Type="http://schemas.openxmlformats.org/officeDocument/2006/relationships/hyperlink" Target="https://neworsk56.orb.ru/upload/iblock/faa/faa6065b059982b1fa0df234409f1a35.JPG" TargetMode="External"/><Relationship Id="rId15" Type="http://schemas.openxmlformats.org/officeDocument/2006/relationships/hyperlink" Target="https://neworsk56.orb.ru/upload/iblock/314/314f86c489ed321b92b3e8a791bdeb57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hyperlink" Target="https://neworsk56.orb.ru/news/" TargetMode="External"/><Relationship Id="rId9" Type="http://schemas.openxmlformats.org/officeDocument/2006/relationships/hyperlink" Target="https://neworsk56.orb.ru/upload/iblock/97f/97f034846d00781dc7268a9658bfb740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2021-01-20T10:59:00Z</dcterms:created>
  <dcterms:modified xsi:type="dcterms:W3CDTF">2021-01-20T11:01:00Z</dcterms:modified>
</cp:coreProperties>
</file>