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72" w:rsidRDefault="001B3372" w:rsidP="009E2C8B">
      <w:pPr>
        <w:tabs>
          <w:tab w:val="center" w:pos="4677"/>
          <w:tab w:val="left" w:pos="5220"/>
        </w:tabs>
        <w:jc w:val="center"/>
        <w:rPr>
          <w:rFonts w:ascii="Arial Narrow" w:hAnsi="Arial Narrow"/>
          <w:b/>
          <w:shadow/>
          <w:sz w:val="72"/>
          <w:szCs w:val="72"/>
        </w:rPr>
      </w:pPr>
      <w:r>
        <w:rPr>
          <w:rFonts w:ascii="Arial Narrow" w:hAnsi="Arial Narrow"/>
          <w:b/>
          <w:shadow/>
          <w:sz w:val="28"/>
          <w:szCs w:val="28"/>
        </w:rPr>
        <w:t>1</w:t>
      </w:r>
    </w:p>
    <w:p w:rsidR="001B3372" w:rsidRDefault="001B3372" w:rsidP="001B3372">
      <w:pPr>
        <w:jc w:val="center"/>
        <w:rPr>
          <w:rFonts w:ascii="Arial Narrow" w:hAnsi="Arial Narrow"/>
          <w:b/>
          <w:shadow/>
          <w:sz w:val="72"/>
          <w:szCs w:val="72"/>
        </w:rPr>
      </w:pPr>
      <w:r>
        <w:rPr>
          <w:rFonts w:ascii="Arial Narrow" w:hAnsi="Arial Narrow"/>
          <w:b/>
          <w:shadow/>
          <w:sz w:val="72"/>
          <w:szCs w:val="72"/>
        </w:rPr>
        <w:t>ЧАПАЕВСКИЙ вестник</w:t>
      </w:r>
    </w:p>
    <w:p w:rsidR="001B3372" w:rsidRDefault="001B3372" w:rsidP="001B3372">
      <w:pPr>
        <w:jc w:val="center"/>
        <w:rPr>
          <w:rFonts w:ascii="Arial Narrow" w:hAnsi="Arial Narrow"/>
          <w:b/>
          <w:shadow/>
          <w:sz w:val="52"/>
          <w:szCs w:val="52"/>
        </w:rPr>
      </w:pPr>
      <w:r>
        <w:rPr>
          <w:rFonts w:ascii="Arial Narrow" w:hAnsi="Arial Narrow"/>
          <w:b/>
          <w:shadow/>
          <w:sz w:val="52"/>
          <w:szCs w:val="52"/>
        </w:rPr>
        <w:t xml:space="preserve">№  </w:t>
      </w:r>
      <w:r w:rsidR="00C7607A">
        <w:rPr>
          <w:rFonts w:ascii="Arial Narrow" w:hAnsi="Arial Narrow"/>
          <w:b/>
          <w:shadow/>
          <w:sz w:val="52"/>
          <w:szCs w:val="52"/>
        </w:rPr>
        <w:t>1</w:t>
      </w:r>
      <w:r w:rsidR="000C0E6C">
        <w:rPr>
          <w:rFonts w:ascii="Arial Narrow" w:hAnsi="Arial Narrow"/>
          <w:b/>
          <w:shadow/>
          <w:sz w:val="52"/>
          <w:szCs w:val="52"/>
        </w:rPr>
        <w:t>0</w:t>
      </w:r>
      <w:r>
        <w:rPr>
          <w:rFonts w:ascii="Arial Narrow" w:hAnsi="Arial Narrow"/>
          <w:b/>
          <w:shadow/>
          <w:sz w:val="52"/>
          <w:szCs w:val="52"/>
        </w:rPr>
        <w:t xml:space="preserve"> от </w:t>
      </w:r>
      <w:r w:rsidR="00C7607A">
        <w:rPr>
          <w:rFonts w:ascii="Arial Narrow" w:hAnsi="Arial Narrow"/>
          <w:b/>
          <w:shadow/>
          <w:sz w:val="52"/>
          <w:szCs w:val="52"/>
        </w:rPr>
        <w:t>01</w:t>
      </w:r>
      <w:r w:rsidR="002713FD">
        <w:rPr>
          <w:rFonts w:ascii="Arial Narrow" w:hAnsi="Arial Narrow"/>
          <w:b/>
          <w:shadow/>
          <w:sz w:val="52"/>
          <w:szCs w:val="52"/>
        </w:rPr>
        <w:t xml:space="preserve"> </w:t>
      </w:r>
      <w:r w:rsidR="00C7607A">
        <w:rPr>
          <w:rFonts w:ascii="Arial Narrow" w:hAnsi="Arial Narrow"/>
          <w:b/>
          <w:shadow/>
          <w:sz w:val="52"/>
          <w:szCs w:val="52"/>
        </w:rPr>
        <w:t>октября</w:t>
      </w:r>
      <w:r>
        <w:rPr>
          <w:rFonts w:ascii="Arial Narrow" w:hAnsi="Arial Narrow"/>
          <w:b/>
          <w:shadow/>
          <w:sz w:val="52"/>
          <w:szCs w:val="52"/>
        </w:rPr>
        <w:t xml:space="preserve"> 201</w:t>
      </w:r>
      <w:r w:rsidR="000C0E6C">
        <w:rPr>
          <w:rFonts w:ascii="Arial Narrow" w:hAnsi="Arial Narrow"/>
          <w:b/>
          <w:shadow/>
          <w:sz w:val="52"/>
          <w:szCs w:val="52"/>
        </w:rPr>
        <w:t>9</w:t>
      </w:r>
      <w:r>
        <w:rPr>
          <w:rFonts w:ascii="Arial Narrow" w:hAnsi="Arial Narrow"/>
          <w:b/>
          <w:shadow/>
          <w:sz w:val="52"/>
          <w:szCs w:val="52"/>
        </w:rPr>
        <w:t xml:space="preserve"> года</w:t>
      </w:r>
    </w:p>
    <w:p w:rsidR="001B3372" w:rsidRDefault="001B3372" w:rsidP="001B3372">
      <w:pPr>
        <w:pBdr>
          <w:top w:val="single" w:sz="12" w:space="1" w:color="auto"/>
          <w:bottom w:val="single" w:sz="12" w:space="1" w:color="auto"/>
        </w:pBdr>
        <w:ind w:right="424"/>
        <w:jc w:val="center"/>
        <w:rPr>
          <w:rFonts w:ascii="Arial Narrow" w:hAnsi="Arial Narrow"/>
          <w:b/>
          <w:shadow/>
          <w:sz w:val="28"/>
          <w:szCs w:val="28"/>
        </w:rPr>
      </w:pPr>
      <w:r>
        <w:rPr>
          <w:rFonts w:ascii="Arial Narrow" w:hAnsi="Arial Narrow"/>
          <w:b/>
          <w:shadow/>
          <w:sz w:val="28"/>
          <w:szCs w:val="28"/>
        </w:rPr>
        <w:t>Газета муниципального образования Чапаевский сельсовет</w:t>
      </w:r>
    </w:p>
    <w:p w:rsidR="001B3372" w:rsidRDefault="001B3372" w:rsidP="001B3372">
      <w:pPr>
        <w:pBdr>
          <w:top w:val="single" w:sz="12" w:space="1" w:color="auto"/>
          <w:bottom w:val="single" w:sz="12" w:space="1" w:color="auto"/>
        </w:pBdr>
        <w:ind w:right="424"/>
        <w:jc w:val="center"/>
        <w:rPr>
          <w:rFonts w:ascii="Arial Narrow" w:hAnsi="Arial Narrow"/>
          <w:b/>
          <w:shadow/>
          <w:sz w:val="28"/>
          <w:szCs w:val="28"/>
        </w:rPr>
      </w:pPr>
      <w:r>
        <w:rPr>
          <w:rFonts w:ascii="Arial Narrow" w:hAnsi="Arial Narrow"/>
          <w:b/>
          <w:shadow/>
          <w:sz w:val="28"/>
          <w:szCs w:val="28"/>
        </w:rPr>
        <w:t>Новоорского района Оренбургской области</w:t>
      </w:r>
    </w:p>
    <w:p w:rsidR="001B3372" w:rsidRDefault="001B3372" w:rsidP="001B3372">
      <w:pPr>
        <w:pStyle w:val="21"/>
        <w:framePr w:hSpace="180" w:wrap="around" w:vAnchor="text" w:hAnchor="margin" w:y="-5125"/>
        <w:spacing w:after="0"/>
        <w:rPr>
          <w:rFonts w:ascii="Arial Narrow" w:hAnsi="Arial Narrow"/>
          <w:b/>
          <w:bCs/>
          <w:sz w:val="24"/>
          <w:szCs w:val="24"/>
        </w:rPr>
      </w:pPr>
    </w:p>
    <w:p w:rsidR="00BC5A1B" w:rsidRPr="00FB6E2A" w:rsidRDefault="00C7607A" w:rsidP="00FB6E2A">
      <w:pPr>
        <w:tabs>
          <w:tab w:val="left" w:pos="2268"/>
          <w:tab w:val="left" w:pos="4845"/>
          <w:tab w:val="left" w:pos="7560"/>
        </w:tabs>
        <w:ind w:right="623"/>
        <w:rPr>
          <w:rFonts w:ascii="Times New Roman" w:hAnsi="Times New Roman" w:cs="Times New Roman"/>
          <w:b/>
          <w:shadow/>
          <w:sz w:val="24"/>
          <w:szCs w:val="24"/>
        </w:rPr>
      </w:pPr>
      <w:r>
        <w:rPr>
          <w:rFonts w:ascii="Times New Roman" w:hAnsi="Times New Roman" w:cs="Times New Roman"/>
          <w:b/>
          <w:shadow/>
          <w:sz w:val="24"/>
          <w:szCs w:val="24"/>
        </w:rPr>
        <w:t>СОВЕТ ДЕПУТАТОВ</w:t>
      </w:r>
      <w:r w:rsidR="00320E01" w:rsidRPr="00FB6E2A">
        <w:rPr>
          <w:rFonts w:ascii="Times New Roman" w:hAnsi="Times New Roman" w:cs="Times New Roman"/>
          <w:b/>
          <w:shadow/>
          <w:sz w:val="24"/>
          <w:szCs w:val="24"/>
        </w:rPr>
        <w:t xml:space="preserve"> </w:t>
      </w:r>
      <w:r w:rsidR="006741C8" w:rsidRPr="00FB6E2A">
        <w:rPr>
          <w:rFonts w:ascii="Times New Roman" w:hAnsi="Times New Roman" w:cs="Times New Roman"/>
          <w:b/>
          <w:shadow/>
          <w:sz w:val="24"/>
          <w:szCs w:val="24"/>
        </w:rPr>
        <w:br/>
      </w:r>
      <w:r w:rsidR="00BC5A1B" w:rsidRPr="00FB6E2A">
        <w:rPr>
          <w:rFonts w:ascii="Times New Roman" w:hAnsi="Times New Roman" w:cs="Times New Roman"/>
          <w:b/>
          <w:shadow/>
          <w:sz w:val="24"/>
          <w:szCs w:val="24"/>
        </w:rPr>
        <w:t>МУНИЦИПАЛЬНОГО</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ОБРАЗОВАНИЯ</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ЧАПАЕВСКИЙ СЕЛЬСОВЕТ</w:t>
      </w:r>
    </w:p>
    <w:p w:rsidR="00BC5A1B" w:rsidRPr="00FB6E2A" w:rsidRDefault="00BC5A1B" w:rsidP="00FB6E2A">
      <w:pPr>
        <w:tabs>
          <w:tab w:val="left" w:pos="2268"/>
          <w:tab w:val="left" w:pos="7560"/>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НОВООРСКОГО РАЙОНА</w:t>
      </w:r>
    </w:p>
    <w:p w:rsidR="00BC5A1B" w:rsidRPr="00FB6E2A" w:rsidRDefault="00BC5A1B" w:rsidP="00FB6E2A">
      <w:pPr>
        <w:tabs>
          <w:tab w:val="left" w:pos="2268"/>
          <w:tab w:val="left" w:pos="6156"/>
        </w:tabs>
        <w:ind w:right="623"/>
        <w:rPr>
          <w:rFonts w:ascii="Times New Roman" w:hAnsi="Times New Roman" w:cs="Times New Roman"/>
          <w:b/>
          <w:shadow/>
          <w:sz w:val="24"/>
          <w:szCs w:val="24"/>
        </w:rPr>
      </w:pPr>
      <w:r w:rsidRPr="00FB6E2A">
        <w:rPr>
          <w:rFonts w:ascii="Times New Roman" w:hAnsi="Times New Roman" w:cs="Times New Roman"/>
          <w:b/>
          <w:shadow/>
          <w:sz w:val="24"/>
          <w:szCs w:val="24"/>
        </w:rPr>
        <w:t>ОРЕНБУРГСКОЙ ОБЛАСТИ</w:t>
      </w:r>
      <w:r w:rsidR="00B34C61" w:rsidRPr="00FB6E2A">
        <w:rPr>
          <w:rFonts w:ascii="Times New Roman" w:hAnsi="Times New Roman" w:cs="Times New Roman"/>
          <w:b/>
          <w:shadow/>
          <w:sz w:val="24"/>
          <w:szCs w:val="24"/>
        </w:rPr>
        <w:tab/>
      </w:r>
    </w:p>
    <w:p w:rsidR="00FB6E2A" w:rsidRPr="00FB6E2A" w:rsidRDefault="00C7607A" w:rsidP="00FB6E2A">
      <w:pPr>
        <w:shd w:val="clear" w:color="auto" w:fill="FFFFFF"/>
        <w:tabs>
          <w:tab w:val="left" w:pos="2268"/>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00FB6E2A" w:rsidRPr="00FB6E2A">
        <w:rPr>
          <w:rFonts w:ascii="Times New Roman" w:hAnsi="Times New Roman" w:cs="Times New Roman"/>
          <w:b/>
          <w:sz w:val="24"/>
          <w:szCs w:val="24"/>
        </w:rPr>
        <w:t xml:space="preserve"> </w:t>
      </w:r>
    </w:p>
    <w:p w:rsidR="00377525" w:rsidRDefault="00377525" w:rsidP="00FB6E2A">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 xml:space="preserve">от </w:t>
      </w:r>
      <w:r w:rsidR="00FB6E2A" w:rsidRPr="00FB6E2A">
        <w:rPr>
          <w:rFonts w:ascii="Times New Roman" w:hAnsi="Times New Roman" w:cs="Times New Roman"/>
          <w:b/>
          <w:sz w:val="24"/>
          <w:szCs w:val="24"/>
        </w:rPr>
        <w:t>2</w:t>
      </w:r>
      <w:r w:rsidR="00C7607A">
        <w:rPr>
          <w:rFonts w:ascii="Times New Roman" w:hAnsi="Times New Roman" w:cs="Times New Roman"/>
          <w:b/>
          <w:sz w:val="24"/>
          <w:szCs w:val="24"/>
        </w:rPr>
        <w:t>6</w:t>
      </w:r>
      <w:r w:rsidRPr="00FB6E2A">
        <w:rPr>
          <w:rFonts w:ascii="Times New Roman" w:hAnsi="Times New Roman" w:cs="Times New Roman"/>
          <w:b/>
          <w:sz w:val="24"/>
          <w:szCs w:val="24"/>
        </w:rPr>
        <w:t xml:space="preserve"> </w:t>
      </w:r>
      <w:r w:rsidR="00C7607A">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sidR="00C7607A">
        <w:rPr>
          <w:rFonts w:ascii="Times New Roman" w:hAnsi="Times New Roman" w:cs="Times New Roman"/>
          <w:b/>
          <w:sz w:val="24"/>
          <w:szCs w:val="24"/>
        </w:rPr>
        <w:t>137</w:t>
      </w:r>
    </w:p>
    <w:p w:rsidR="00DB1CA0" w:rsidRPr="00DB1CA0" w:rsidRDefault="00DB1CA0" w:rsidP="00DB1CA0">
      <w:pPr>
        <w:pStyle w:val="a7"/>
        <w:tabs>
          <w:tab w:val="left" w:pos="708"/>
        </w:tabs>
        <w:rPr>
          <w:rFonts w:ascii="Times New Roman" w:eastAsia="Times New Roman" w:hAnsi="Times New Roman" w:cs="Times New Roman"/>
          <w:b/>
          <w:sz w:val="24"/>
          <w:szCs w:val="24"/>
        </w:rPr>
      </w:pPr>
      <w:r w:rsidRPr="00DB1CA0">
        <w:rPr>
          <w:rFonts w:ascii="Times New Roman" w:eastAsia="Times New Roman" w:hAnsi="Times New Roman" w:cs="Times New Roman"/>
          <w:b/>
          <w:sz w:val="28"/>
          <w:szCs w:val="28"/>
        </w:rPr>
        <w:t xml:space="preserve">О </w:t>
      </w:r>
      <w:r w:rsidRPr="00DB1CA0">
        <w:rPr>
          <w:rFonts w:ascii="Times New Roman" w:eastAsia="Times New Roman" w:hAnsi="Times New Roman" w:cs="Times New Roman"/>
          <w:b/>
          <w:sz w:val="24"/>
          <w:szCs w:val="24"/>
        </w:rPr>
        <w:t xml:space="preserve">Протесте прокурора на Решение Совета депутатов от 28.11.2018 года № 119 «Об утверждении Положения «О земельном налоге» и установлении ставок земельного </w:t>
      </w:r>
    </w:p>
    <w:p w:rsidR="00DB1CA0" w:rsidRPr="00DB1CA0" w:rsidRDefault="00DB1CA0" w:rsidP="00DB1CA0">
      <w:pPr>
        <w:pStyle w:val="a7"/>
        <w:tabs>
          <w:tab w:val="left" w:pos="708"/>
        </w:tabs>
        <w:rPr>
          <w:rFonts w:ascii="Times New Roman" w:eastAsia="Times New Roman" w:hAnsi="Times New Roman" w:cs="Times New Roman"/>
          <w:b/>
          <w:sz w:val="24"/>
          <w:szCs w:val="24"/>
        </w:rPr>
      </w:pPr>
      <w:r w:rsidRPr="00DB1CA0">
        <w:rPr>
          <w:rFonts w:ascii="Times New Roman" w:eastAsia="Times New Roman" w:hAnsi="Times New Roman" w:cs="Times New Roman"/>
          <w:b/>
          <w:sz w:val="24"/>
          <w:szCs w:val="24"/>
        </w:rPr>
        <w:t>налога по муниципальному образованию Чапаевский  сельсовет на 2019 год»</w:t>
      </w:r>
      <w:r w:rsidRPr="00DB1CA0">
        <w:rPr>
          <w:rFonts w:ascii="Times New Roman" w:eastAsia="Times New Roman" w:hAnsi="Times New Roman" w:cs="Times New Roman"/>
          <w:b/>
          <w:sz w:val="24"/>
          <w:szCs w:val="24"/>
        </w:rPr>
        <w:tab/>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Рассмотрев Протест прокурора Новоорского района от 15.04.2019 года №  7/1-2019 на решение Совета депутатов МО Чапаевский сельсовет Новоорского района от 28.11.2018 №  119 «Об утверждении Положения «О земельном налоге»,  руководствуясь статьей 14 Федерального Закона № 131-ФЗ от 06.10.2003 года «Об общих принципах организации местного самоуправления в Российской Федерации», частью 10  статьи 396  Налогового кодекса Российской Федерации, статьей 5 Устава муниципального образования Чапаевский сельсовет Новоорского района Оренбургской области,</w:t>
      </w:r>
    </w:p>
    <w:p w:rsidR="00DB1CA0" w:rsidRDefault="00DB1CA0" w:rsidP="00DB1CA0">
      <w:pPr>
        <w:pStyle w:val="a7"/>
        <w:tabs>
          <w:tab w:val="left" w:pos="708"/>
        </w:tabs>
        <w:rPr>
          <w:rFonts w:ascii="Times New Roman" w:hAnsi="Times New Roman" w:cs="Times New Roman"/>
          <w:sz w:val="24"/>
          <w:szCs w:val="24"/>
        </w:rPr>
      </w:pPr>
      <w:r w:rsidRPr="00DB1CA0">
        <w:rPr>
          <w:rFonts w:ascii="Times New Roman" w:eastAsia="Times New Roman" w:hAnsi="Times New Roman" w:cs="Times New Roman"/>
          <w:sz w:val="24"/>
          <w:szCs w:val="24"/>
        </w:rPr>
        <w:t>Совет депутатов муниципального образования Чапаевский сельсовет РЕШИЛ:</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1.Внести изменения в Положение «О земельном налоге», изложив  п. 6.3 в следующей редакции:</w:t>
      </w:r>
    </w:p>
    <w:p w:rsidR="00DB1CA0" w:rsidRPr="00DB1CA0" w:rsidRDefault="00DB1CA0" w:rsidP="00DB1CA0">
      <w:pPr>
        <w:pStyle w:val="a7"/>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«Налогоплательщики, имеющие право на налоговые льготы, должны до 01 февраля года, следующего за истекшим налоговым периодом, представить заявление о предоставлении налоговой льготы, а также вправе предоставить в налоговый орган по своему выбору документы,  подтверждающие право налогоплательщика на налоговую льготу».</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2. Контроль за исполнением данного Решения возложить на комиссию по бюджету правопорядку и муниципальной службе. Мандатная комиссия.</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3. Настоящее Решение вступает в силу со дня его официального опубликования и распространяется на правоотношения возникшие с 01.01.2019 года.</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Глава</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муниципального образования</w:t>
      </w:r>
    </w:p>
    <w:p w:rsidR="00DB1CA0" w:rsidRPr="00DB1CA0" w:rsidRDefault="00DB1CA0" w:rsidP="00DB1CA0">
      <w:pPr>
        <w:pStyle w:val="a7"/>
        <w:tabs>
          <w:tab w:val="left" w:pos="708"/>
        </w:tabs>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 xml:space="preserve">Чапаевский сельсовет -                                                                       </w:t>
      </w:r>
    </w:p>
    <w:p w:rsidR="00DB1CA0" w:rsidRDefault="00DB1CA0" w:rsidP="00DB1CA0">
      <w:pPr>
        <w:pStyle w:val="a7"/>
        <w:tabs>
          <w:tab w:val="clear" w:pos="4677"/>
          <w:tab w:val="clear" w:pos="9355"/>
        </w:tabs>
        <w:rPr>
          <w:rFonts w:ascii="Times New Roman" w:hAnsi="Times New Roman" w:cs="Times New Roman"/>
          <w:sz w:val="24"/>
          <w:szCs w:val="24"/>
        </w:rPr>
      </w:pPr>
      <w:r w:rsidRPr="00DB1CA0">
        <w:rPr>
          <w:rFonts w:ascii="Times New Roman" w:eastAsia="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DB1CA0">
        <w:rPr>
          <w:rFonts w:ascii="Times New Roman" w:eastAsia="Times New Roman" w:hAnsi="Times New Roman" w:cs="Times New Roman"/>
          <w:sz w:val="24"/>
          <w:szCs w:val="24"/>
        </w:rPr>
        <w:t xml:space="preserve"> А.А.Бутырин</w:t>
      </w:r>
    </w:p>
    <w:p w:rsidR="00DB1CA0" w:rsidRPr="00FB6E2A" w:rsidRDefault="00DB1CA0" w:rsidP="00DB1CA0">
      <w:pPr>
        <w:shd w:val="clear" w:color="auto" w:fill="FFFFFF"/>
        <w:tabs>
          <w:tab w:val="left" w:pos="2268"/>
          <w:tab w:val="left" w:pos="3405"/>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r>
        <w:rPr>
          <w:rFonts w:ascii="Times New Roman" w:hAnsi="Times New Roman" w:cs="Times New Roman"/>
          <w:b/>
          <w:sz w:val="24"/>
          <w:szCs w:val="24"/>
        </w:rPr>
        <w:tab/>
      </w:r>
    </w:p>
    <w:p w:rsidR="00DB1CA0" w:rsidRDefault="00DB1CA0" w:rsidP="00DB1CA0">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6</w:t>
      </w:r>
      <w:r w:rsidRPr="00FB6E2A">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138</w:t>
      </w:r>
    </w:p>
    <w:p w:rsidR="00DB1CA0" w:rsidRPr="00DB1CA0" w:rsidRDefault="00DB1CA0" w:rsidP="00DB1CA0">
      <w:pPr>
        <w:rPr>
          <w:rFonts w:ascii="Times New Roman" w:hAnsi="Times New Roman" w:cs="Times New Roman"/>
          <w:b/>
          <w:sz w:val="24"/>
          <w:szCs w:val="24"/>
        </w:rPr>
      </w:pPr>
      <w:r w:rsidRPr="00E2497F">
        <w:rPr>
          <w:b/>
          <w:sz w:val="28"/>
          <w:szCs w:val="28"/>
        </w:rPr>
        <w:t xml:space="preserve">О </w:t>
      </w:r>
      <w:r w:rsidRPr="00DB1CA0">
        <w:rPr>
          <w:rFonts w:ascii="Times New Roman" w:hAnsi="Times New Roman" w:cs="Times New Roman"/>
          <w:b/>
          <w:sz w:val="24"/>
          <w:szCs w:val="24"/>
        </w:rPr>
        <w:t>внесении изменений и дополнений в Решение Совета депутатов от 20.05.2011 года № 40 «</w:t>
      </w:r>
      <w:r w:rsidRPr="00DB1CA0">
        <w:rPr>
          <w:rFonts w:ascii="Times New Roman" w:hAnsi="Times New Roman" w:cs="Times New Roman"/>
          <w:b/>
          <w:spacing w:val="-11"/>
          <w:sz w:val="24"/>
          <w:szCs w:val="24"/>
        </w:rPr>
        <w:t xml:space="preserve">О порядке установления особого противопожарного режима на территории </w:t>
      </w:r>
      <w:r w:rsidRPr="00DB1CA0">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w:t>
      </w:r>
      <w:r w:rsidRPr="00DB1CA0">
        <w:rPr>
          <w:rFonts w:ascii="Times New Roman" w:hAnsi="Times New Roman" w:cs="Times New Roman"/>
          <w:b/>
          <w:sz w:val="24"/>
          <w:szCs w:val="24"/>
        </w:rPr>
        <w:t>Чапаевский сельсовет»</w:t>
      </w:r>
    </w:p>
    <w:p w:rsidR="00DB1CA0" w:rsidRPr="00DB1CA0" w:rsidRDefault="00DB1CA0" w:rsidP="00DB1CA0">
      <w:pPr>
        <w:tabs>
          <w:tab w:val="left" w:pos="1905"/>
        </w:tabs>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 пожарной безопасности» № 69-ФЗ от 24.12.1994 года, Уставом муниципального образования Чапаевский сельсовет и  в целях обеспечения пожарной безопасности на территории муниципального образования Чапаевский сельсовет,</w:t>
      </w:r>
    </w:p>
    <w:p w:rsidR="00517CF6" w:rsidRPr="00517CF6" w:rsidRDefault="00517CF6" w:rsidP="00517CF6">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DB1CA0">
        <w:rPr>
          <w:rFonts w:ascii="Times New Roman" w:hAnsi="Times New Roman" w:cs="Times New Roman"/>
          <w:sz w:val="24"/>
          <w:szCs w:val="24"/>
        </w:rPr>
        <w:t>Р</w:t>
      </w:r>
      <w:r>
        <w:rPr>
          <w:rFonts w:ascii="Times New Roman" w:hAnsi="Times New Roman" w:cs="Times New Roman"/>
          <w:sz w:val="24"/>
          <w:szCs w:val="24"/>
        </w:rPr>
        <w:t>Е</w:t>
      </w:r>
      <w:r w:rsidRPr="00DB1CA0">
        <w:rPr>
          <w:rFonts w:ascii="Times New Roman" w:hAnsi="Times New Roman" w:cs="Times New Roman"/>
          <w:sz w:val="24"/>
          <w:szCs w:val="24"/>
        </w:rPr>
        <w:t>ШИЛ:</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1. Внести соответствующие изменения в  пункт 2 Положения изложив его в следующей редакции: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2. Решение вступает в силу после его опубликования (обнародования).</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3. Возложить контроль за исполнением данного решения на постоянную комиссию по промышленной политике и агропромышленному комплексу.</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 xml:space="preserve">Глава </w:t>
      </w:r>
    </w:p>
    <w:p w:rsidR="00DB1CA0" w:rsidRPr="00DB1CA0" w:rsidRDefault="00DB1CA0" w:rsidP="00DB1CA0">
      <w:pPr>
        <w:pStyle w:val="ConsPlusNormal"/>
        <w:widowControl/>
        <w:rPr>
          <w:szCs w:val="24"/>
        </w:rPr>
      </w:pPr>
      <w:r w:rsidRPr="00DB1CA0">
        <w:rPr>
          <w:szCs w:val="24"/>
        </w:rPr>
        <w:t>муниципального образования</w:t>
      </w:r>
    </w:p>
    <w:p w:rsidR="00DB1CA0" w:rsidRPr="00DB1CA0" w:rsidRDefault="00DB1CA0" w:rsidP="00DB1CA0">
      <w:pPr>
        <w:pStyle w:val="ConsPlusTitle"/>
        <w:widowControl/>
        <w:rPr>
          <w:b w:val="0"/>
          <w:szCs w:val="24"/>
        </w:rPr>
      </w:pPr>
      <w:r w:rsidRPr="00DB1CA0">
        <w:rPr>
          <w:b w:val="0"/>
          <w:szCs w:val="24"/>
        </w:rPr>
        <w:t>Чапаевский сельсовет –</w:t>
      </w:r>
    </w:p>
    <w:p w:rsidR="00DB1CA0" w:rsidRPr="00DB1CA0" w:rsidRDefault="00DB1CA0" w:rsidP="00DB1CA0">
      <w:pPr>
        <w:pStyle w:val="ConsPlusTitle"/>
        <w:widowControl/>
        <w:rPr>
          <w:b w:val="0"/>
          <w:szCs w:val="24"/>
        </w:rPr>
      </w:pPr>
      <w:r w:rsidRPr="00DB1CA0">
        <w:rPr>
          <w:b w:val="0"/>
          <w:szCs w:val="24"/>
        </w:rPr>
        <w:t xml:space="preserve">Председатель Совета депутатов                                             А.А.Бутырин                                                        </w:t>
      </w:r>
    </w:p>
    <w:p w:rsidR="00DB1CA0" w:rsidRPr="00FB6E2A" w:rsidRDefault="00DB1CA0" w:rsidP="00DB1CA0">
      <w:pPr>
        <w:shd w:val="clear" w:color="auto" w:fill="FFFFFF"/>
        <w:tabs>
          <w:tab w:val="left" w:pos="2268"/>
          <w:tab w:val="left" w:pos="3405"/>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r>
        <w:rPr>
          <w:rFonts w:ascii="Times New Roman" w:hAnsi="Times New Roman" w:cs="Times New Roman"/>
          <w:b/>
          <w:sz w:val="24"/>
          <w:szCs w:val="24"/>
        </w:rPr>
        <w:tab/>
      </w:r>
    </w:p>
    <w:p w:rsidR="00DB1CA0" w:rsidRDefault="00DB1CA0" w:rsidP="00DB1CA0">
      <w:pPr>
        <w:shd w:val="clear" w:color="auto" w:fill="FFFFFF"/>
        <w:tabs>
          <w:tab w:val="left" w:pos="2268"/>
        </w:tabs>
        <w:rPr>
          <w:rFonts w:ascii="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6</w:t>
      </w:r>
      <w:r w:rsidRPr="00FB6E2A">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139</w:t>
      </w:r>
    </w:p>
    <w:p w:rsidR="00DB1CA0" w:rsidRPr="00DB1CA0" w:rsidRDefault="00DB1CA0" w:rsidP="00DB1CA0">
      <w:pPr>
        <w:shd w:val="clear" w:color="auto" w:fill="FFFFFF"/>
        <w:autoSpaceDE w:val="0"/>
        <w:autoSpaceDN w:val="0"/>
        <w:adjustRightInd w:val="0"/>
        <w:rPr>
          <w:rFonts w:ascii="Times New Roman" w:hAnsi="Times New Roman" w:cs="Times New Roman"/>
          <w:b/>
          <w:bCs/>
          <w:sz w:val="24"/>
          <w:szCs w:val="24"/>
        </w:rPr>
      </w:pPr>
      <w:r w:rsidRPr="00DB1CA0">
        <w:rPr>
          <w:rFonts w:ascii="Times New Roman" w:hAnsi="Times New Roman" w:cs="Times New Roman"/>
          <w:b/>
          <w:bCs/>
          <w:sz w:val="24"/>
          <w:szCs w:val="24"/>
        </w:rPr>
        <w:t xml:space="preserve">О внесении изменений и дополнений в Решение Совета депутатов от 04.06.2009 года № 117 «Об утверждении Положения </w:t>
      </w:r>
      <w:r w:rsidRPr="00DB1CA0">
        <w:rPr>
          <w:rFonts w:ascii="Times New Roman" w:hAnsi="Times New Roman" w:cs="Times New Roman"/>
          <w:b/>
          <w:sz w:val="24"/>
          <w:szCs w:val="24"/>
        </w:rPr>
        <w:t>«Об обеспечении первичных мер пожарной безопасности на территории муниципального образования Чапаевский  сельсовет».</w:t>
      </w:r>
    </w:p>
    <w:p w:rsidR="00DB1CA0" w:rsidRPr="00DB1CA0" w:rsidRDefault="00DB1CA0" w:rsidP="00DB1CA0">
      <w:pPr>
        <w:shd w:val="clear" w:color="auto" w:fill="FFFFFF"/>
        <w:tabs>
          <w:tab w:val="left" w:pos="2820"/>
        </w:tabs>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 пожарной безопасности» № 69-ФЗ от 24.12.1994 года, Уставом муниципального образования Чапаевский  сельсовет,</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DB1CA0">
        <w:rPr>
          <w:rFonts w:ascii="Times New Roman" w:hAnsi="Times New Roman" w:cs="Times New Roman"/>
          <w:sz w:val="24"/>
          <w:szCs w:val="24"/>
        </w:rPr>
        <w:t>РЕШИЛ:</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1. Внести соответствующие изменения в  раздел 3 Положения изложив его в следующей редакции:</w:t>
      </w:r>
      <w:r>
        <w:rPr>
          <w:rFonts w:ascii="Times New Roman" w:hAnsi="Times New Roman" w:cs="Times New Roman"/>
          <w:sz w:val="24"/>
          <w:szCs w:val="24"/>
        </w:rPr>
        <w:t xml:space="preserve"> </w:t>
      </w:r>
      <w:r w:rsidRPr="00DB1CA0">
        <w:rPr>
          <w:rFonts w:ascii="Times New Roman" w:hAnsi="Times New Roman" w:cs="Times New Roman"/>
          <w:sz w:val="24"/>
          <w:szCs w:val="24"/>
        </w:rPr>
        <w:t xml:space="preserve"> «Руководители организации обязаны:</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3.1.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3.2 разрабатывать и осуществлять меры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3.3. проводить противопожарную пропаганду, а также обучать своих работников мерам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3.4. включать в коллективный договор (соглашение) вопросы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3.5.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3.6.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3.7. предоставлять в установленном порядке при тушении пожаров на территориях предприятий необходимые силы и средства;</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3.8.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3.9.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3.10.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517CF6" w:rsidRPr="00517CF6" w:rsidRDefault="00517CF6" w:rsidP="00517C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 xml:space="preserve">3.11. содействовать деятельности добровольных пожарных, обеспечивать создание и содержание подразделений пожарной охраны на объектах исходя из требований, установленных </w:t>
      </w:r>
      <w:hyperlink r:id="rId8" w:history="1">
        <w:r w:rsidRPr="00DB1CA0">
          <w:rPr>
            <w:rFonts w:ascii="Times New Roman" w:hAnsi="Times New Roman" w:cs="Times New Roman"/>
            <w:sz w:val="24"/>
            <w:szCs w:val="24"/>
          </w:rPr>
          <w:t>статьей 97</w:t>
        </w:r>
      </w:hyperlink>
      <w:r w:rsidRPr="00DB1CA0">
        <w:rPr>
          <w:rFonts w:ascii="Times New Roman" w:hAnsi="Times New Roman" w:cs="Times New Roman"/>
          <w:sz w:val="24"/>
          <w:szCs w:val="24"/>
        </w:rPr>
        <w:t xml:space="preserve"> Федерального закона от 22 июля 2008 года № 123-ФЗ "Технический регламент о требованиях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3.12.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 xml:space="preserve">2. Изложить раздел 4 </w:t>
      </w:r>
      <w:r>
        <w:rPr>
          <w:rFonts w:ascii="Times New Roman" w:hAnsi="Times New Roman" w:cs="Times New Roman"/>
          <w:sz w:val="24"/>
          <w:szCs w:val="24"/>
        </w:rPr>
        <w:t xml:space="preserve">Положения в следующей редакции: </w:t>
      </w:r>
      <w:r w:rsidRPr="00DB1CA0">
        <w:rPr>
          <w:rFonts w:ascii="Times New Roman" w:hAnsi="Times New Roman" w:cs="Times New Roman"/>
          <w:sz w:val="24"/>
          <w:szCs w:val="24"/>
        </w:rPr>
        <w:t>« Работники организаций и граждане обязаны:</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 xml:space="preserve">4.1. соблюдать требования пожарной безопасности,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9" w:history="1">
        <w:r w:rsidRPr="00DB1CA0">
          <w:rPr>
            <w:rFonts w:ascii="Times New Roman" w:hAnsi="Times New Roman" w:cs="Times New Roman"/>
            <w:sz w:val="24"/>
            <w:szCs w:val="24"/>
          </w:rPr>
          <w:t>правилами</w:t>
        </w:r>
      </w:hyperlink>
      <w:r w:rsidRPr="00DB1CA0">
        <w:rPr>
          <w:rFonts w:ascii="Times New Roman" w:hAnsi="Times New Roman" w:cs="Times New Roman"/>
          <w:sz w:val="24"/>
          <w:szCs w:val="24"/>
        </w:rPr>
        <w:t xml:space="preserve"> противопожарного режима и перечнями, утвержденными соответствующими органами местного самоуправления;</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4.2. при обнаружении пожаров немедленно уведомлять о них пожарную охрану;</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4.3. до прибытия пожарной охраны принимать посильные меры по спасению людей, имущества и тушению пожаров;</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4.4. оказывать содействие пожарной охране при тушении пожаров;</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4.5. выполнять предписания, постановления и иные законные требования должностных лиц государственного пожарного надзора;</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4.6.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3. Возложить контроль за исполнением данного решения на постоянную комиссию по промышленной политике и агропромышленному комплексу.</w:t>
      </w:r>
    </w:p>
    <w:p w:rsidR="00DB1CA0" w:rsidRPr="00DB1CA0" w:rsidRDefault="00DB1CA0" w:rsidP="00DB1CA0">
      <w:pPr>
        <w:rPr>
          <w:rFonts w:ascii="Times New Roman" w:hAnsi="Times New Roman" w:cs="Times New Roman"/>
          <w:sz w:val="24"/>
          <w:szCs w:val="24"/>
        </w:rPr>
      </w:pPr>
      <w:r w:rsidRPr="00DB1CA0">
        <w:rPr>
          <w:rFonts w:ascii="Times New Roman" w:hAnsi="Times New Roman" w:cs="Times New Roman"/>
          <w:sz w:val="24"/>
          <w:szCs w:val="24"/>
        </w:rPr>
        <w:t>4. Решение вступает в силу после его опубликования.</w:t>
      </w:r>
    </w:p>
    <w:p w:rsidR="00DB1CA0" w:rsidRPr="00DB1CA0" w:rsidRDefault="00DB1CA0" w:rsidP="00DB1CA0">
      <w:pPr>
        <w:tabs>
          <w:tab w:val="left" w:pos="2325"/>
        </w:tabs>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 xml:space="preserve">Глава </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муниципального образования</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Чапаевский сельсовет –</w:t>
      </w:r>
    </w:p>
    <w:p w:rsidR="00DB1CA0" w:rsidRPr="00DB1CA0" w:rsidRDefault="00DB1CA0" w:rsidP="00DB1CA0">
      <w:pPr>
        <w:autoSpaceDE w:val="0"/>
        <w:autoSpaceDN w:val="0"/>
        <w:adjustRightInd w:val="0"/>
        <w:rPr>
          <w:rFonts w:ascii="Times New Roman" w:hAnsi="Times New Roman" w:cs="Times New Roman"/>
          <w:sz w:val="24"/>
          <w:szCs w:val="24"/>
        </w:rPr>
      </w:pPr>
      <w:r w:rsidRPr="00DB1CA0">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DB1CA0">
        <w:rPr>
          <w:rFonts w:ascii="Times New Roman" w:hAnsi="Times New Roman" w:cs="Times New Roman"/>
          <w:sz w:val="24"/>
          <w:szCs w:val="24"/>
        </w:rPr>
        <w:t xml:space="preserve">         А.А. Бутырин</w:t>
      </w:r>
    </w:p>
    <w:p w:rsidR="00DB1CA0" w:rsidRPr="00FB6E2A" w:rsidRDefault="00DB1CA0" w:rsidP="00DB1CA0">
      <w:pPr>
        <w:shd w:val="clear" w:color="auto" w:fill="FFFFFF"/>
        <w:tabs>
          <w:tab w:val="left" w:pos="2268"/>
          <w:tab w:val="left" w:pos="3405"/>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r>
        <w:rPr>
          <w:rFonts w:ascii="Times New Roman" w:hAnsi="Times New Roman" w:cs="Times New Roman"/>
          <w:b/>
          <w:sz w:val="24"/>
          <w:szCs w:val="24"/>
        </w:rPr>
        <w:tab/>
      </w:r>
    </w:p>
    <w:p w:rsidR="00DB1CA0" w:rsidRPr="00DB1CA0" w:rsidRDefault="00DB1CA0" w:rsidP="00DB1CA0">
      <w:pPr>
        <w:shd w:val="clear" w:color="auto" w:fill="FFFFFF"/>
        <w:tabs>
          <w:tab w:val="left" w:pos="2268"/>
        </w:tabs>
        <w:rPr>
          <w:rFonts w:ascii="Times New Roman" w:eastAsia="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6</w:t>
      </w:r>
      <w:r w:rsidRPr="00FB6E2A">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140</w:t>
      </w:r>
      <w:r>
        <w:rPr>
          <w:sz w:val="28"/>
          <w:szCs w:val="28"/>
        </w:rPr>
        <w:tab/>
      </w:r>
    </w:p>
    <w:p w:rsidR="00DB1CA0" w:rsidRPr="00DB1CA0" w:rsidRDefault="00DB1CA0" w:rsidP="00DB1CA0">
      <w:pPr>
        <w:pStyle w:val="af9"/>
        <w:rPr>
          <w:rFonts w:ascii="Times New Roman" w:hAnsi="Times New Roman" w:cs="Times New Roman"/>
          <w:b/>
          <w:sz w:val="24"/>
          <w:szCs w:val="24"/>
        </w:rPr>
      </w:pPr>
      <w:r w:rsidRPr="00DB1CA0">
        <w:rPr>
          <w:rFonts w:ascii="Times New Roman" w:hAnsi="Times New Roman" w:cs="Times New Roman"/>
          <w:b/>
          <w:sz w:val="24"/>
          <w:szCs w:val="24"/>
        </w:rPr>
        <w:t>О внесении изменений и дополнений в Решение Совета депутатов от 18.02.2016 года № 27 «Об утверждении  Правил благоустройства</w:t>
      </w:r>
      <w:r>
        <w:rPr>
          <w:rFonts w:ascii="Times New Roman" w:hAnsi="Times New Roman" w:cs="Times New Roman"/>
          <w:b/>
          <w:sz w:val="24"/>
          <w:szCs w:val="24"/>
        </w:rPr>
        <w:t xml:space="preserve"> </w:t>
      </w:r>
      <w:r w:rsidRPr="00DB1CA0">
        <w:rPr>
          <w:rFonts w:ascii="Times New Roman" w:hAnsi="Times New Roman" w:cs="Times New Roman"/>
          <w:b/>
          <w:sz w:val="24"/>
          <w:szCs w:val="24"/>
        </w:rPr>
        <w:t>муниципального образования Чапаевский</w:t>
      </w:r>
      <w:r>
        <w:rPr>
          <w:rFonts w:ascii="Times New Roman" w:hAnsi="Times New Roman" w:cs="Times New Roman"/>
          <w:b/>
          <w:sz w:val="24"/>
          <w:szCs w:val="24"/>
        </w:rPr>
        <w:t xml:space="preserve"> </w:t>
      </w:r>
      <w:r w:rsidRPr="00DB1CA0">
        <w:rPr>
          <w:rFonts w:ascii="Times New Roman" w:hAnsi="Times New Roman" w:cs="Times New Roman"/>
          <w:b/>
          <w:sz w:val="24"/>
          <w:szCs w:val="24"/>
        </w:rPr>
        <w:t>сельсовет Новоорского района Оренбургской области»</w:t>
      </w:r>
      <w:r>
        <w:rPr>
          <w:rFonts w:ascii="Times New Roman" w:hAnsi="Times New Roman" w:cs="Times New Roman"/>
          <w:b/>
          <w:sz w:val="24"/>
          <w:szCs w:val="24"/>
        </w:rPr>
        <w:t xml:space="preserve"> </w:t>
      </w:r>
      <w:r w:rsidRPr="00DB1CA0">
        <w:rPr>
          <w:rFonts w:ascii="Times New Roman" w:hAnsi="Times New Roman" w:cs="Times New Roman"/>
          <w:b/>
          <w:sz w:val="24"/>
          <w:szCs w:val="24"/>
        </w:rPr>
        <w:t>(с изменениями внесенными Советом депутатов от 13.10.2017 года № 79,от 28.11.2018 года № 112)</w:t>
      </w:r>
    </w:p>
    <w:p w:rsidR="00DB1CA0" w:rsidRPr="00DB1CA0" w:rsidRDefault="00DB1CA0" w:rsidP="00DB1CA0">
      <w:pPr>
        <w:autoSpaceDE w:val="0"/>
        <w:autoSpaceDN w:val="0"/>
        <w:adjustRightInd w:val="0"/>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 xml:space="preserve">Руководствуясь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Чапаевский сельсовет Новоорского района Оренбургской области, на основании Решения от 06.12.2013 года № 160 «Об утверждении Генерального плана муниципального образования Чапаевский  сельсовет Новоорского района Оренбургской области», в соответствии с Приказом Министерства регионального развития РФ от 27.12.2011 года № 613 « Об утверждении Методических рекомендаций по разработке норм и правил по благоустройству территорий муниципальных образований»,  </w:t>
      </w:r>
    </w:p>
    <w:p w:rsidR="00DB1CA0" w:rsidRPr="00DB1CA0" w:rsidRDefault="00DB1CA0" w:rsidP="00DB1CA0">
      <w:pPr>
        <w:autoSpaceDE w:val="0"/>
        <w:autoSpaceDN w:val="0"/>
        <w:adjustRightInd w:val="0"/>
        <w:rPr>
          <w:rFonts w:ascii="Times New Roman" w:eastAsia="Times New Roman" w:hAnsi="Times New Roman" w:cs="Times New Roman"/>
          <w:sz w:val="24"/>
          <w:szCs w:val="24"/>
        </w:rPr>
      </w:pPr>
      <w:r w:rsidRPr="00DB1CA0">
        <w:rPr>
          <w:rFonts w:ascii="Times New Roman" w:eastAsia="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DB1CA0">
        <w:rPr>
          <w:rFonts w:ascii="Times New Roman" w:eastAsia="Times New Roman" w:hAnsi="Times New Roman" w:cs="Times New Roman"/>
          <w:sz w:val="24"/>
          <w:szCs w:val="24"/>
        </w:rPr>
        <w:t>РЕШИЛ:</w:t>
      </w:r>
    </w:p>
    <w:p w:rsidR="00DB1CA0" w:rsidRPr="00DB1CA0" w:rsidRDefault="00DB1CA0" w:rsidP="00DB1CA0">
      <w:pPr>
        <w:pStyle w:val="af9"/>
        <w:rPr>
          <w:rFonts w:ascii="Times New Roman" w:hAnsi="Times New Roman" w:cs="Times New Roman"/>
          <w:sz w:val="24"/>
          <w:szCs w:val="24"/>
        </w:rPr>
      </w:pPr>
      <w:r w:rsidRPr="00DB1CA0">
        <w:rPr>
          <w:rFonts w:ascii="Times New Roman" w:hAnsi="Times New Roman" w:cs="Times New Roman"/>
          <w:sz w:val="24"/>
          <w:szCs w:val="24"/>
        </w:rPr>
        <w:t>1.Внести изменения и дополнения в Правила благоустройства муниципального образования Чапаевский  сельсовет Новоорского района Оренбургской области.</w:t>
      </w:r>
    </w:p>
    <w:p w:rsidR="00C03885" w:rsidRDefault="00DB1CA0" w:rsidP="00C03885">
      <w:pPr>
        <w:pStyle w:val="ConsPlusNormal"/>
        <w:tabs>
          <w:tab w:val="left" w:pos="3600"/>
        </w:tabs>
        <w:rPr>
          <w:color w:val="000000"/>
          <w:szCs w:val="24"/>
        </w:rPr>
      </w:pPr>
      <w:r w:rsidRPr="00DB1CA0">
        <w:t>1.1.</w:t>
      </w:r>
      <w:r w:rsidRPr="00DB1CA0">
        <w:rPr>
          <w:color w:val="000000"/>
        </w:rPr>
        <w:t xml:space="preserve"> </w:t>
      </w:r>
      <w:r w:rsidRPr="00DB1CA0">
        <w:rPr>
          <w:color w:val="000000"/>
          <w:szCs w:val="24"/>
        </w:rPr>
        <w:t>Пункт 2.27.  исключить.</w:t>
      </w:r>
      <w:r w:rsidRPr="00DB1CA0">
        <w:rPr>
          <w:color w:val="000000"/>
          <w:szCs w:val="24"/>
        </w:rPr>
        <w:tab/>
      </w:r>
    </w:p>
    <w:p w:rsidR="00DB1CA0" w:rsidRPr="00C03885" w:rsidRDefault="00DB1CA0" w:rsidP="00C03885">
      <w:pPr>
        <w:pStyle w:val="ConsPlusNormal"/>
        <w:tabs>
          <w:tab w:val="left" w:pos="3600"/>
        </w:tabs>
        <w:rPr>
          <w:color w:val="000000"/>
          <w:szCs w:val="24"/>
        </w:rPr>
      </w:pPr>
      <w:r w:rsidRPr="00C03885">
        <w:t xml:space="preserve">1.2. </w:t>
      </w:r>
      <w:r w:rsidRPr="00C03885">
        <w:rPr>
          <w:b/>
        </w:rPr>
        <w:t>Раздел 4.2. Работы по благоустройству и содержанию</w:t>
      </w:r>
      <w:r w:rsidR="00C03885" w:rsidRPr="00C03885">
        <w:rPr>
          <w:b/>
        </w:rPr>
        <w:t xml:space="preserve"> изложить </w:t>
      </w:r>
      <w:r w:rsidR="00C03885" w:rsidRPr="00C03885">
        <w:t>в следующей редакции:</w:t>
      </w:r>
    </w:p>
    <w:p w:rsidR="00517CF6" w:rsidRDefault="00517CF6" w:rsidP="00DB1CA0">
      <w:pPr>
        <w:pStyle w:val="af"/>
        <w:tabs>
          <w:tab w:val="left" w:pos="1320"/>
          <w:tab w:val="left" w:pos="1560"/>
          <w:tab w:val="left" w:pos="1680"/>
        </w:tabs>
        <w:autoSpaceDE w:val="0"/>
        <w:autoSpaceDN w:val="0"/>
        <w:adjustRightInd w:val="0"/>
        <w:ind w:left="0"/>
        <w:outlineLvl w:val="1"/>
        <w:rPr>
          <w:rFonts w:ascii="Times New Roman" w:hAnsi="Times New Roman" w:cs="Times New Roman"/>
          <w:color w:val="000000"/>
          <w:szCs w:val="24"/>
        </w:rPr>
      </w:pPr>
    </w:p>
    <w:p w:rsidR="00DB1CA0" w:rsidRPr="00C03885" w:rsidRDefault="00C03885" w:rsidP="00DB1CA0">
      <w:pPr>
        <w:pStyle w:val="af"/>
        <w:tabs>
          <w:tab w:val="left" w:pos="1320"/>
          <w:tab w:val="left" w:pos="1560"/>
          <w:tab w:val="left" w:pos="1680"/>
        </w:tabs>
        <w:autoSpaceDE w:val="0"/>
        <w:autoSpaceDN w:val="0"/>
        <w:adjustRightInd w:val="0"/>
        <w:ind w:left="0"/>
        <w:outlineLvl w:val="1"/>
        <w:rPr>
          <w:rFonts w:ascii="Times New Roman" w:eastAsia="Times New Roman" w:hAnsi="Times New Roman" w:cs="Times New Roman"/>
          <w:szCs w:val="24"/>
        </w:rPr>
      </w:pPr>
      <w:r>
        <w:rPr>
          <w:rFonts w:ascii="Times New Roman" w:hAnsi="Times New Roman" w:cs="Times New Roman"/>
          <w:color w:val="000000"/>
          <w:szCs w:val="24"/>
        </w:rPr>
        <w:t xml:space="preserve"> «</w:t>
      </w:r>
      <w:r w:rsidR="00DB1CA0" w:rsidRPr="00C03885">
        <w:rPr>
          <w:rFonts w:ascii="Times New Roman" w:eastAsia="Times New Roman" w:hAnsi="Times New Roman" w:cs="Times New Roman"/>
          <w:color w:val="000000"/>
          <w:szCs w:val="24"/>
        </w:rPr>
        <w:t xml:space="preserve">4.2.1. </w:t>
      </w:r>
      <w:r w:rsidR="00DB1CA0" w:rsidRPr="00C03885">
        <w:rPr>
          <w:rFonts w:ascii="Times New Roman" w:eastAsia="Times New Roman" w:hAnsi="Times New Roman" w:cs="Times New Roman"/>
          <w:szCs w:val="24"/>
        </w:rPr>
        <w:t>Работы по благоустройству и содержанию  осуществляют:</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многоквартирных домов и  прилегающих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прилегающих к временным нестационарным объектам, – собственники и арендаторы данных объектов;</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гаражных комплексов  и отдельных гаражей -  собственники, а в случае их отсутствия – владельцы и пользователи;</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садоводческих объединений граждан – соответствующие  объединения;</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тротуарах:</w:t>
      </w:r>
    </w:p>
    <w:p w:rsidR="00DB1CA0" w:rsidRPr="00C03885" w:rsidRDefault="00DB1CA0" w:rsidP="00DB1CA0">
      <w:pPr>
        <w:pStyle w:val="af"/>
        <w:numPr>
          <w:ilvl w:val="0"/>
          <w:numId w:val="12"/>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DB1CA0" w:rsidRPr="00C03885" w:rsidRDefault="00DB1CA0" w:rsidP="00DB1CA0">
      <w:pPr>
        <w:pStyle w:val="af"/>
        <w:numPr>
          <w:ilvl w:val="0"/>
          <w:numId w:val="12"/>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DB1CA0" w:rsidRPr="00C03885" w:rsidRDefault="00DB1CA0" w:rsidP="00DB1CA0">
      <w:pPr>
        <w:pStyle w:val="af"/>
        <w:numPr>
          <w:ilvl w:val="0"/>
          <w:numId w:val="12"/>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проезжей части по всей ширине дорог, площадей, мостов, путепроводов, эстакад, улиц и проездов улично-дорожной сети, включая прилотковую зону– организации, отвечающие за уборку и содержание проезжей части;</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DB1CA0" w:rsidRPr="00C03885" w:rsidRDefault="00DB1CA0" w:rsidP="00DB1CA0">
      <w:pPr>
        <w:tabs>
          <w:tab w:val="left" w:pos="1320"/>
          <w:tab w:val="left" w:pos="1680"/>
        </w:tabs>
        <w:autoSpaceDE w:val="0"/>
        <w:autoSpaceDN w:val="0"/>
        <w:adjustRightInd w:val="0"/>
        <w:ind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DB1CA0" w:rsidRPr="00C03885" w:rsidRDefault="00DB1CA0" w:rsidP="00DB1CA0">
      <w:pPr>
        <w:pStyle w:val="af"/>
        <w:numPr>
          <w:ilvl w:val="0"/>
          <w:numId w:val="11"/>
        </w:numPr>
        <w:tabs>
          <w:tab w:val="left" w:pos="1320"/>
          <w:tab w:val="left" w:pos="156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посадочных площадках, площадках ожидания  общественного транспорта – владельцы торгово-остановочных комплексов при их наличии, в иных  случаях - организации, отвечающие за уборку и содержание проезжей части; площадки должны быть полностью очищены от грунтовых и песчаных наносов и различного мусора, обустроены урнами;</w:t>
      </w:r>
    </w:p>
    <w:p w:rsidR="00DB1CA0" w:rsidRPr="00C03885" w:rsidRDefault="00DB1CA0" w:rsidP="00DB1CA0">
      <w:pPr>
        <w:pStyle w:val="af"/>
        <w:numPr>
          <w:ilvl w:val="0"/>
          <w:numId w:val="11"/>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w:t>
      </w:r>
      <w:r w:rsidRPr="00C03885">
        <w:rPr>
          <w:rFonts w:ascii="Times New Roman" w:eastAsia="Times New Roman" w:hAnsi="Times New Roman" w:cs="Times New Roman"/>
          <w:b/>
          <w:szCs w:val="24"/>
        </w:rPr>
        <w:t xml:space="preserve"> </w:t>
      </w:r>
      <w:r w:rsidRPr="00C03885">
        <w:rPr>
          <w:rFonts w:ascii="Times New Roman" w:eastAsia="Times New Roman" w:hAnsi="Times New Roman" w:cs="Times New Roman"/>
          <w:szCs w:val="24"/>
        </w:rPr>
        <w:t>конечных разворотных пунктах и диспетчерских –</w:t>
      </w:r>
      <w:r w:rsidRPr="00C03885">
        <w:rPr>
          <w:rFonts w:ascii="Times New Roman" w:eastAsia="Times New Roman" w:hAnsi="Times New Roman" w:cs="Times New Roman"/>
          <w:b/>
          <w:szCs w:val="24"/>
        </w:rPr>
        <w:t xml:space="preserve"> </w:t>
      </w:r>
      <w:r w:rsidRPr="00C03885">
        <w:rPr>
          <w:rFonts w:ascii="Times New Roman" w:eastAsia="Times New Roman" w:hAnsi="Times New Roman" w:cs="Times New Roman"/>
          <w:szCs w:val="24"/>
        </w:rPr>
        <w:t xml:space="preserve">предприятия пассажирского транспорта; </w:t>
      </w:r>
    </w:p>
    <w:p w:rsidR="00DB1CA0" w:rsidRPr="00C03885" w:rsidRDefault="00DB1CA0" w:rsidP="00DB1CA0">
      <w:pPr>
        <w:numPr>
          <w:ilvl w:val="0"/>
          <w:numId w:val="11"/>
        </w:numPr>
        <w:tabs>
          <w:tab w:val="left" w:pos="0"/>
          <w:tab w:val="left" w:pos="1320"/>
          <w:tab w:val="left" w:pos="1680"/>
        </w:tabs>
        <w:autoSpaceDE w:val="0"/>
        <w:autoSpaceDN w:val="0"/>
        <w:adjustRightInd w:val="0"/>
        <w:spacing w:line="240" w:lineRule="auto"/>
        <w:ind w:left="0" w:right="0" w:firstLine="72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пересечениях железнодорожных переездов с проезжей частью дорог – организации, эксплуатирующие железнодорожные переезды;</w:t>
      </w:r>
    </w:p>
    <w:p w:rsidR="00DB1CA0" w:rsidRPr="00C03885" w:rsidRDefault="00DB1CA0" w:rsidP="00C03885">
      <w:pPr>
        <w:tabs>
          <w:tab w:val="left" w:pos="1320"/>
          <w:tab w:val="left" w:pos="1680"/>
        </w:tabs>
        <w:autoSpaceDE w:val="0"/>
        <w:autoSpaceDN w:val="0"/>
        <w:adjustRightInd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lang w:eastAsia="ar-SA"/>
        </w:rPr>
        <w:t xml:space="preserve">17) </w:t>
      </w:r>
      <w:r w:rsidRPr="00C03885">
        <w:rPr>
          <w:rFonts w:ascii="Times New Roman" w:eastAsia="Times New Roman" w:hAnsi="Times New Roman" w:cs="Times New Roman"/>
          <w:szCs w:val="24"/>
        </w:rPr>
        <w:t>на прилегающих территориях, въездах и выездах с автозаправочных станций, автозаправочных газовых станций – владельцы  указанных объектов;</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lastRenderedPageBreak/>
        <w:t>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b/>
          <w:szCs w:val="24"/>
        </w:rPr>
        <w:t xml:space="preserve"> </w:t>
      </w:r>
      <w:r w:rsidRPr="00C03885">
        <w:rPr>
          <w:rFonts w:ascii="Times New Roman" w:eastAsia="Times New Roman" w:hAnsi="Times New Roman" w:cs="Times New Roman"/>
          <w:szCs w:val="24"/>
        </w:rPr>
        <w:t>на территориях (внутризаводских, внутридворовых) организаций, подъездов к ним –организации, в собственности, владении, аренде которых находятся строения, расположенные на указанных территориях;</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пешеходных мостиков, лестниц, коллекторов в пределах административных границ поселения, если они не закреплены в карте-схеме, – администрации муниципального образования Чапаевский сельсовет;</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 xml:space="preserve">на территориях, прилегающих к акваториям рек, водохранилища, озер, искусственных водоемов (прудов и пр.), карьеров в черте муниципального образования Чапаевский сельсовет, – собственники и пользователи объектов; </w:t>
      </w:r>
    </w:p>
    <w:p w:rsidR="00DB1CA0" w:rsidRPr="00C03885" w:rsidRDefault="00DB1CA0" w:rsidP="00DB1CA0">
      <w:pPr>
        <w:pStyle w:val="af"/>
        <w:numPr>
          <w:ilvl w:val="0"/>
          <w:numId w:val="13"/>
        </w:numPr>
        <w:tabs>
          <w:tab w:val="left" w:pos="132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в районе водоразборных колонок, с устройством подходов и водостоков  производят организации, эксплуатирующие данные сооружения;</w:t>
      </w:r>
    </w:p>
    <w:p w:rsidR="00DB1CA0" w:rsidRPr="00C03885" w:rsidRDefault="00DB1CA0" w:rsidP="00DB1CA0">
      <w:pPr>
        <w:pStyle w:val="af"/>
        <w:numPr>
          <w:ilvl w:val="0"/>
          <w:numId w:val="13"/>
        </w:numPr>
        <w:tabs>
          <w:tab w:val="left" w:pos="1320"/>
          <w:tab w:val="left" w:pos="1440"/>
          <w:tab w:val="left" w:pos="1680"/>
        </w:tabs>
        <w:autoSpaceDE w:val="0"/>
        <w:autoSpaceDN w:val="0"/>
        <w:adjustRightInd w:val="0"/>
        <w:spacing w:after="0" w:line="240" w:lineRule="auto"/>
        <w:ind w:left="0" w:firstLine="72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szCs w:val="24"/>
        </w:rPr>
        <w:t>на территориях, не закрепленных за юридическими, физическими лицами и индивидуальными</w:t>
      </w:r>
      <w:r w:rsidRPr="00C03885">
        <w:rPr>
          <w:rFonts w:ascii="Times New Roman" w:eastAsia="Times New Roman" w:hAnsi="Times New Roman" w:cs="Times New Roman"/>
          <w:spacing w:val="-20"/>
          <w:szCs w:val="24"/>
        </w:rPr>
        <w:t xml:space="preserve"> </w:t>
      </w:r>
      <w:r w:rsidRPr="00C03885">
        <w:rPr>
          <w:rFonts w:ascii="Times New Roman" w:eastAsia="Times New Roman" w:hAnsi="Times New Roman" w:cs="Times New Roman"/>
          <w:szCs w:val="24"/>
        </w:rPr>
        <w:t>предпринимателями</w:t>
      </w:r>
      <w:r w:rsidRPr="00C03885">
        <w:rPr>
          <w:rFonts w:ascii="Times New Roman" w:eastAsia="Times New Roman" w:hAnsi="Times New Roman" w:cs="Times New Roman"/>
          <w:spacing w:val="-20"/>
          <w:szCs w:val="24"/>
        </w:rPr>
        <w:t>, –</w:t>
      </w:r>
      <w:r w:rsidRPr="00C03885">
        <w:rPr>
          <w:rFonts w:ascii="Times New Roman" w:eastAsia="Times New Roman" w:hAnsi="Times New Roman" w:cs="Times New Roman"/>
          <w:szCs w:val="24"/>
        </w:rPr>
        <w:t xml:space="preserve"> отраслевые</w:t>
      </w:r>
      <w:r w:rsidRPr="00C03885">
        <w:rPr>
          <w:rFonts w:ascii="Times New Roman" w:eastAsia="Times New Roman" w:hAnsi="Times New Roman" w:cs="Times New Roman"/>
          <w:spacing w:val="-20"/>
          <w:szCs w:val="24"/>
        </w:rPr>
        <w:t xml:space="preserve"> </w:t>
      </w:r>
      <w:r w:rsidRPr="00C03885">
        <w:rPr>
          <w:rFonts w:ascii="Times New Roman" w:eastAsia="Times New Roman" w:hAnsi="Times New Roman" w:cs="Times New Roman"/>
          <w:szCs w:val="24"/>
        </w:rPr>
        <w:t>(функциональные), территориальные органы администрации муниципального образования Чапаевский сельсовет в соответствии с установленными полномочиями.</w:t>
      </w:r>
    </w:p>
    <w:p w:rsidR="00C03885" w:rsidRDefault="00DB1CA0" w:rsidP="00C03885">
      <w:pPr>
        <w:pStyle w:val="af"/>
        <w:tabs>
          <w:tab w:val="left" w:pos="1134"/>
          <w:tab w:val="left" w:pos="1440"/>
          <w:tab w:val="left" w:pos="1680"/>
        </w:tabs>
        <w:autoSpaceDE w:val="0"/>
        <w:autoSpaceDN w:val="0"/>
        <w:adjustRightInd w:val="0"/>
        <w:spacing w:after="0" w:line="0" w:lineRule="atLeast"/>
        <w:ind w:left="0"/>
        <w:contextualSpacing w:val="0"/>
        <w:outlineLvl w:val="1"/>
        <w:rPr>
          <w:rFonts w:ascii="Times New Roman" w:hAnsi="Times New Roman" w:cs="Times New Roman"/>
          <w:szCs w:val="24"/>
        </w:rPr>
      </w:pPr>
      <w:r w:rsidRPr="00C03885">
        <w:rPr>
          <w:rFonts w:ascii="Times New Roman" w:eastAsia="Times New Roman" w:hAnsi="Times New Roman" w:cs="Times New Roman"/>
          <w:szCs w:val="24"/>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DB1CA0" w:rsidRPr="00C03885" w:rsidRDefault="00DB1CA0" w:rsidP="00C03885">
      <w:pPr>
        <w:pStyle w:val="af"/>
        <w:tabs>
          <w:tab w:val="left" w:pos="1134"/>
          <w:tab w:val="left" w:pos="1440"/>
          <w:tab w:val="left" w:pos="1680"/>
        </w:tabs>
        <w:autoSpaceDE w:val="0"/>
        <w:autoSpaceDN w:val="0"/>
        <w:adjustRightInd w:val="0"/>
        <w:spacing w:after="0" w:line="0" w:lineRule="atLeast"/>
        <w:ind w:left="0"/>
        <w:contextualSpacing w:val="0"/>
        <w:outlineLvl w:val="1"/>
        <w:rPr>
          <w:rFonts w:ascii="Times New Roman" w:eastAsia="Times New Roman" w:hAnsi="Times New Roman" w:cs="Times New Roman"/>
          <w:szCs w:val="24"/>
        </w:rPr>
      </w:pPr>
      <w:r w:rsidRPr="00C03885">
        <w:rPr>
          <w:rFonts w:ascii="Times New Roman" w:eastAsia="Times New Roman" w:hAnsi="Times New Roman" w:cs="Times New Roman"/>
          <w:color w:val="000000"/>
          <w:szCs w:val="24"/>
        </w:rPr>
        <w:t>4.2.2. 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производстве работ, должны быть восстановлены силами и средствами  организации, производившей работы.</w:t>
      </w:r>
    </w:p>
    <w:p w:rsidR="00DB1CA0" w:rsidRPr="00C03885" w:rsidRDefault="00DB1CA0" w:rsidP="00C03885">
      <w:pPr>
        <w:pStyle w:val="af"/>
        <w:tabs>
          <w:tab w:val="left" w:pos="1320"/>
        </w:tabs>
        <w:autoSpaceDE w:val="0"/>
        <w:autoSpaceDN w:val="0"/>
        <w:adjustRightInd w:val="0"/>
        <w:spacing w:after="0" w:line="0" w:lineRule="atLeast"/>
        <w:ind w:left="0"/>
        <w:contextualSpacing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4.2.3. Вывоз скола асфальта при проведении дорожно-ремонтных работ производится организациями, проводящими работы: на главных улицах поселка – незамедлительно (в ходе работ), на остальных улицах и во дворах – в течение суток.</w:t>
      </w:r>
    </w:p>
    <w:p w:rsidR="00DB1CA0" w:rsidRPr="00C03885" w:rsidRDefault="00DB1CA0" w:rsidP="00C03885">
      <w:pPr>
        <w:pStyle w:val="af"/>
        <w:tabs>
          <w:tab w:val="left" w:pos="1320"/>
        </w:tabs>
        <w:autoSpaceDE w:val="0"/>
        <w:autoSpaceDN w:val="0"/>
        <w:adjustRightInd w:val="0"/>
        <w:spacing w:after="0" w:line="0" w:lineRule="atLeast"/>
        <w:ind w:left="0"/>
        <w:contextualSpacing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4.2.4. Регулировка горловин колодцев  в уровень проезжей части, исправность и наличие крышек, люков, просевших или поврежденных, производится организацией, в эксплуатации которой  находятся данные подземные коммуникации.</w:t>
      </w:r>
    </w:p>
    <w:p w:rsidR="00DB1CA0" w:rsidRPr="00C03885" w:rsidRDefault="00DB1CA0" w:rsidP="00C03885">
      <w:pPr>
        <w:pStyle w:val="af"/>
        <w:tabs>
          <w:tab w:val="left" w:pos="1200"/>
          <w:tab w:val="left" w:pos="1320"/>
        </w:tabs>
        <w:autoSpaceDE w:val="0"/>
        <w:autoSpaceDN w:val="0"/>
        <w:adjustRightInd w:val="0"/>
        <w:spacing w:after="0" w:line="0" w:lineRule="atLeast"/>
        <w:ind w:left="0"/>
        <w:contextualSpacing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 xml:space="preserve">4.2.5. Уборка отходов от сноса (обрезки) зеленых насаждений осуществляется организациями, производящими работы по сносу (обрезке) данных зелёных насаждений. </w:t>
      </w:r>
    </w:p>
    <w:p w:rsidR="00DB1CA0" w:rsidRPr="00C03885" w:rsidRDefault="00DB1CA0" w:rsidP="00C03885">
      <w:pPr>
        <w:tabs>
          <w:tab w:val="left" w:pos="1200"/>
          <w:tab w:val="left" w:pos="1276"/>
          <w:tab w:val="left" w:pos="1320"/>
          <w:tab w:val="left" w:pos="1560"/>
          <w:tab w:val="left" w:pos="1680"/>
        </w:tabs>
        <w:autoSpaceDE w:val="0"/>
        <w:autoSpaceDN w:val="0"/>
        <w:adjustRightInd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 xml:space="preserve">Вывоз отходов от сноса (обрезки) зеленых насаждений производится в течение рабочего дня – с территорий вдоль основных улиц, и в течение суток – с улиц второстепенного значения и придомовых территорий. </w:t>
      </w:r>
    </w:p>
    <w:p w:rsidR="00DB1CA0" w:rsidRPr="00C03885" w:rsidRDefault="00DB1CA0" w:rsidP="00C03885">
      <w:pPr>
        <w:tabs>
          <w:tab w:val="left" w:pos="1200"/>
          <w:tab w:val="left" w:pos="1276"/>
          <w:tab w:val="left" w:pos="1560"/>
          <w:tab w:val="left" w:pos="1680"/>
        </w:tabs>
        <w:autoSpaceDE w:val="0"/>
        <w:autoSpaceDN w:val="0"/>
        <w:adjustRightInd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Пни, оставшиеся после сноса зеленых насаждений, удаляются в течение  3 суток на основных улицах и в течение 5-7 суток – на улицах второстепенного значения и придомовых территориях.</w:t>
      </w:r>
    </w:p>
    <w:p w:rsidR="00DB1CA0" w:rsidRPr="00C03885" w:rsidRDefault="00DB1CA0" w:rsidP="00C03885">
      <w:pPr>
        <w:tabs>
          <w:tab w:val="left" w:pos="1200"/>
          <w:tab w:val="left" w:pos="1276"/>
          <w:tab w:val="left" w:pos="1560"/>
          <w:tab w:val="left" w:pos="1680"/>
        </w:tabs>
        <w:autoSpaceDE w:val="0"/>
        <w:autoSpaceDN w:val="0"/>
        <w:adjustRightInd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color w:val="000000"/>
          <w:szCs w:val="24"/>
        </w:rPr>
        <w:t xml:space="preserve">Упавшие деревья удаляются с прилегающей территории немедленно с проезжей части дорог, тротуаров, от энергетических сетей, фасадов жилых и производственных зданий, а с других территорий – в течение 6 часов с момента обнаружения. </w:t>
      </w:r>
    </w:p>
    <w:p w:rsidR="00DB1CA0" w:rsidRPr="00C03885" w:rsidRDefault="00DB1CA0" w:rsidP="00C03885">
      <w:pPr>
        <w:tabs>
          <w:tab w:val="left" w:pos="1200"/>
          <w:tab w:val="left" w:pos="1276"/>
          <w:tab w:val="left" w:pos="1560"/>
          <w:tab w:val="left" w:pos="1680"/>
        </w:tabs>
        <w:autoSpaceDE w:val="0"/>
        <w:autoSpaceDN w:val="0"/>
        <w:adjustRightInd w:val="0"/>
        <w:outlineLvl w:val="1"/>
        <w:rPr>
          <w:rFonts w:ascii="Times New Roman" w:eastAsia="Times New Roman" w:hAnsi="Times New Roman" w:cs="Times New Roman"/>
          <w:color w:val="000000"/>
          <w:szCs w:val="24"/>
        </w:rPr>
      </w:pPr>
      <w:r w:rsidRPr="00C03885">
        <w:rPr>
          <w:rFonts w:ascii="Times New Roman" w:eastAsia="Times New Roman" w:hAnsi="Times New Roman" w:cs="Times New Roman"/>
          <w:szCs w:val="24"/>
        </w:rPr>
        <w:t>Не допускается складирование спила, упавших деревьев, веток, опавшей листвы и смета на площадках для сбора мусора</w:t>
      </w:r>
      <w:r w:rsidR="00C03885">
        <w:rPr>
          <w:rFonts w:ascii="Times New Roman" w:hAnsi="Times New Roman" w:cs="Times New Roman"/>
          <w:szCs w:val="24"/>
        </w:rPr>
        <w:t>»</w:t>
      </w:r>
      <w:r w:rsidRPr="00C03885">
        <w:rPr>
          <w:rFonts w:ascii="Times New Roman" w:eastAsia="Times New Roman" w:hAnsi="Times New Roman" w:cs="Times New Roman"/>
          <w:szCs w:val="24"/>
        </w:rPr>
        <w:t>.</w:t>
      </w:r>
    </w:p>
    <w:p w:rsidR="00C03885" w:rsidRPr="00C03885" w:rsidRDefault="00C03885" w:rsidP="00C03885">
      <w:pPr>
        <w:rPr>
          <w:rFonts w:ascii="Calibri" w:eastAsia="Times New Roman" w:hAnsi="Calibri" w:cs="Times New Roman"/>
          <w:sz w:val="24"/>
          <w:szCs w:val="24"/>
        </w:rPr>
      </w:pPr>
      <w:r w:rsidRPr="00C03885">
        <w:rPr>
          <w:rFonts w:ascii="Times New Roman" w:hAnsi="Times New Roman" w:cs="Times New Roman"/>
          <w:sz w:val="24"/>
          <w:szCs w:val="24"/>
        </w:rPr>
        <w:t>1.3.</w:t>
      </w:r>
      <w:r w:rsidRPr="00C03885">
        <w:rPr>
          <w:b/>
          <w:sz w:val="24"/>
          <w:szCs w:val="24"/>
        </w:rPr>
        <w:t xml:space="preserve"> </w:t>
      </w:r>
      <w:r w:rsidRPr="00C03885">
        <w:rPr>
          <w:rFonts w:ascii="Calibri" w:eastAsia="Times New Roman" w:hAnsi="Calibri" w:cs="Times New Roman"/>
          <w:b/>
          <w:sz w:val="24"/>
          <w:szCs w:val="24"/>
        </w:rPr>
        <w:t>Раздел 4.4. Прилегающая территория и схемы границ прилегающих территорий</w:t>
      </w:r>
      <w:r>
        <w:rPr>
          <w:b/>
          <w:sz w:val="24"/>
          <w:szCs w:val="24"/>
        </w:rPr>
        <w:t xml:space="preserve"> </w:t>
      </w:r>
      <w:r w:rsidRPr="00C03885">
        <w:rPr>
          <w:sz w:val="24"/>
          <w:szCs w:val="24"/>
        </w:rPr>
        <w:t>изложить в следующей редакции:</w:t>
      </w:r>
    </w:p>
    <w:p w:rsidR="00C03885" w:rsidRPr="00C03885" w:rsidRDefault="00C03885" w:rsidP="00C03885">
      <w:pPr>
        <w:pStyle w:val="formattext"/>
        <w:spacing w:before="0" w:beforeAutospacing="0" w:after="0" w:afterAutospacing="0"/>
        <w:jc w:val="both"/>
        <w:rPr>
          <w:color w:val="000000"/>
        </w:rPr>
      </w:pPr>
      <w:r>
        <w:t>«</w:t>
      </w:r>
      <w:r w:rsidRPr="00C03885">
        <w:rPr>
          <w:color w:val="000000"/>
        </w:rPr>
        <w:t>4.4.1.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03885" w:rsidRDefault="00C03885" w:rsidP="00C03885">
      <w:pPr>
        <w:pStyle w:val="formattext"/>
        <w:spacing w:before="0" w:beforeAutospacing="0" w:after="0" w:afterAutospacing="0"/>
        <w:jc w:val="both"/>
        <w:rPr>
          <w:color w:val="000000"/>
        </w:rPr>
      </w:pPr>
      <w:r w:rsidRPr="00C03885">
        <w:rPr>
          <w:color w:val="000000"/>
        </w:rPr>
        <w:t xml:space="preserve">4.4.2. Границы прилегающей территории определяются настоящими правилами благоустройства территории муниципального образования </w:t>
      </w:r>
      <w:r w:rsidRPr="00C03885">
        <w:t xml:space="preserve">Чапаевский </w:t>
      </w:r>
      <w:r w:rsidRPr="00C03885">
        <w:rPr>
          <w:color w:val="000000"/>
        </w:rPr>
        <w:t>сельсовет Новоорского района Оренбургской области (далее - правила благоустройства)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а также требований настоящей статьи.</w:t>
      </w:r>
    </w:p>
    <w:p w:rsidR="00C03885" w:rsidRDefault="00C03885" w:rsidP="00C03885">
      <w:pPr>
        <w:pStyle w:val="formattext"/>
        <w:spacing w:before="0" w:beforeAutospacing="0" w:after="0" w:afterAutospacing="0"/>
        <w:jc w:val="both"/>
        <w:rPr>
          <w:color w:val="000000"/>
        </w:rPr>
      </w:pPr>
      <w:r w:rsidRPr="00C03885">
        <w:rPr>
          <w:color w:val="000000"/>
        </w:rPr>
        <w:lastRenderedPageBreak/>
        <w:t>4.4.3. Максимальная и минимальная площадь прилегающей территории устанавливается настоящими Правилами благоустройства:</w:t>
      </w:r>
    </w:p>
    <w:p w:rsidR="00C03885" w:rsidRPr="00C03885" w:rsidRDefault="00C03885" w:rsidP="00C03885">
      <w:pPr>
        <w:pStyle w:val="formattext"/>
        <w:spacing w:before="0" w:beforeAutospacing="0" w:after="0" w:afterAutospacing="0"/>
        <w:jc w:val="both"/>
        <w:rPr>
          <w:color w:val="000000"/>
        </w:rPr>
      </w:pPr>
      <w:r w:rsidRPr="00C03885">
        <w:rPr>
          <w:color w:val="000000"/>
        </w:rPr>
        <w:t xml:space="preserve">1) прилегающая территория к зданию, к земельному участку многоквартирного жилого дома которая, включает в себя озеленения, ворота, калитки, шлагбаумы, в том числе автоматические, и декоративные ограждения (заборы) и благоустройства, иные объекты предназначенные для обслуживания, эксплуатации и благоустройства данного дома, устанавливается – не менее </w:t>
      </w:r>
      <w:smartTag w:uri="urn:schemas-microsoft-com:office:smarttags" w:element="metricconverter">
        <w:smartTagPr>
          <w:attr w:name="ProductID" w:val="15 метров"/>
        </w:smartTagPr>
        <w:r w:rsidRPr="00C03885">
          <w:rPr>
            <w:color w:val="000000"/>
          </w:rPr>
          <w:t>15 метров</w:t>
        </w:r>
      </w:smartTag>
      <w:r w:rsidRPr="00C03885">
        <w:rPr>
          <w:color w:val="000000"/>
        </w:rPr>
        <w:t xml:space="preserve"> от стен многоквартирного жилого дома, по периметру многоквартирного жилого дома или по периметру земельного участка,  площадь устанавливается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минимальная площадь – 30 кв.м. на 1 квартиру, максимальная площадь – 100 кв.м., на 1 квартиру; </w:t>
      </w:r>
    </w:p>
    <w:p w:rsidR="00C03885" w:rsidRPr="00C03885" w:rsidRDefault="00C03885" w:rsidP="00C03885">
      <w:pPr>
        <w:tabs>
          <w:tab w:val="left" w:pos="0"/>
          <w:tab w:val="left" w:pos="1320"/>
          <w:tab w:val="left" w:pos="144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2) прилегающая территория для нежилых помещений многоквартирного дома, не относящихся к общему имуществу, в том числе встроенных и пристроенных нежилых помещений по длине занимаемых нежилых помещений с учетом дорожки, тротуара для входа в нежилое помещение, МАФ, парковки и др. объекты, минимальная площадь – 30 кв.м., максимальная площадь – 100 кв.м., на 1 квартиру;</w:t>
      </w:r>
    </w:p>
    <w:p w:rsidR="00C03885" w:rsidRPr="00C03885" w:rsidRDefault="00C03885" w:rsidP="00C03885">
      <w:pPr>
        <w:tabs>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3) прилегающая территория к нестационарным торговым объектам установляется по периметру объектов до автомобильной дороги и тротуара</w:t>
      </w:r>
      <w:r w:rsidRPr="00C03885">
        <w:rPr>
          <w:rFonts w:ascii="Times New Roman" w:eastAsia="Times New Roman" w:hAnsi="Times New Roman" w:cs="Times New Roman"/>
          <w:bCs/>
          <w:color w:val="000000"/>
          <w:sz w:val="24"/>
          <w:szCs w:val="24"/>
        </w:rPr>
        <w:t xml:space="preserve">, не менее </w:t>
      </w:r>
      <w:smartTag w:uri="urn:schemas-microsoft-com:office:smarttags" w:element="metricconverter">
        <w:smartTagPr>
          <w:attr w:name="ProductID" w:val="3 метров"/>
        </w:smartTagPr>
        <w:r w:rsidRPr="00C03885">
          <w:rPr>
            <w:rFonts w:ascii="Times New Roman" w:eastAsia="Times New Roman" w:hAnsi="Times New Roman" w:cs="Times New Roman"/>
            <w:bCs/>
            <w:color w:val="000000"/>
            <w:sz w:val="24"/>
            <w:szCs w:val="24"/>
          </w:rPr>
          <w:t>3 метров</w:t>
        </w:r>
      </w:smartTag>
      <w:r w:rsidRPr="00C03885">
        <w:rPr>
          <w:rFonts w:ascii="Times New Roman" w:eastAsia="Times New Roman" w:hAnsi="Times New Roman" w:cs="Times New Roman"/>
          <w:bCs/>
          <w:color w:val="000000"/>
          <w:sz w:val="24"/>
          <w:szCs w:val="24"/>
        </w:rPr>
        <w:t xml:space="preserve"> от объекта и не более </w:t>
      </w:r>
      <w:smartTag w:uri="urn:schemas-microsoft-com:office:smarttags" w:element="metricconverter">
        <w:smartTagPr>
          <w:attr w:name="ProductID" w:val="20 метров"/>
        </w:smartTagPr>
        <w:r w:rsidRPr="00C03885">
          <w:rPr>
            <w:rFonts w:ascii="Times New Roman" w:eastAsia="Times New Roman" w:hAnsi="Times New Roman" w:cs="Times New Roman"/>
            <w:bCs/>
            <w:color w:val="000000"/>
            <w:sz w:val="24"/>
            <w:szCs w:val="24"/>
          </w:rPr>
          <w:t>20 метров</w:t>
        </w:r>
      </w:smartTag>
      <w:r w:rsidRPr="00C03885">
        <w:rPr>
          <w:rFonts w:ascii="Times New Roman" w:eastAsia="Times New Roman" w:hAnsi="Times New Roman" w:cs="Times New Roman"/>
          <w:bCs/>
          <w:color w:val="000000"/>
          <w:sz w:val="24"/>
          <w:szCs w:val="24"/>
        </w:rPr>
        <w:t xml:space="preserve"> от объекта, минимальная площадь – 12,5 кв.м., максимальная площадь – 80 кв.м., </w:t>
      </w:r>
      <w:r w:rsidRPr="00C03885">
        <w:rPr>
          <w:rFonts w:ascii="Times New Roman" w:eastAsia="Times New Roman" w:hAnsi="Times New Roman" w:cs="Times New Roman"/>
          <w:color w:val="000000"/>
          <w:sz w:val="24"/>
          <w:szCs w:val="24"/>
        </w:rPr>
        <w:t>Отклонение от предельных параметров возможно в случае  обосновании такого решения в документации по планировке территории;</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на жилых территориях  – по периметру, за исключением земельного участка, входящего в состав общего имущества собственников помещений в многоквартирных домах. Расстояние от жилых домов принимается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на территории общего пользования, на производственных территориях – расстояние объектов капитального строительства принимается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 на посадочных площадках общественного транспорта – </w:t>
      </w:r>
      <w:smartTag w:uri="urn:schemas-microsoft-com:office:smarttags" w:element="metricconverter">
        <w:smartTagPr>
          <w:attr w:name="ProductID" w:val="25 метров"/>
        </w:smartTagPr>
        <w:r w:rsidRPr="00C03885">
          <w:rPr>
            <w:rFonts w:ascii="Times New Roman" w:eastAsia="Times New Roman" w:hAnsi="Times New Roman" w:cs="Times New Roman"/>
            <w:color w:val="000000"/>
            <w:sz w:val="24"/>
            <w:szCs w:val="24"/>
          </w:rPr>
          <w:t>25 метров</w:t>
        </w:r>
      </w:smartTag>
      <w:r w:rsidRPr="00C03885">
        <w:rPr>
          <w:rFonts w:ascii="Times New Roman" w:eastAsia="Times New Roman" w:hAnsi="Times New Roman" w:cs="Times New Roman"/>
          <w:color w:val="000000"/>
          <w:sz w:val="24"/>
          <w:szCs w:val="24"/>
        </w:rPr>
        <w:t xml:space="preserve"> по периметру, а также </w:t>
      </w:r>
      <w:smartTag w:uri="urn:schemas-microsoft-com:office:smarttags" w:element="metricconverter">
        <w:smartTagPr>
          <w:attr w:name="ProductID" w:val="0,5 метра"/>
        </w:smartTagPr>
        <w:r w:rsidRPr="00C03885">
          <w:rPr>
            <w:rFonts w:ascii="Times New Roman" w:eastAsia="Times New Roman" w:hAnsi="Times New Roman" w:cs="Times New Roman"/>
            <w:color w:val="000000"/>
            <w:sz w:val="24"/>
            <w:szCs w:val="24"/>
          </w:rPr>
          <w:t>0,5 метра</w:t>
        </w:r>
      </w:smartTag>
      <w:r w:rsidRPr="00C03885">
        <w:rPr>
          <w:rFonts w:ascii="Times New Roman" w:eastAsia="Times New Roman" w:hAnsi="Times New Roman" w:cs="Times New Roman"/>
          <w:color w:val="000000"/>
          <w:sz w:val="24"/>
          <w:szCs w:val="24"/>
        </w:rPr>
        <w:t xml:space="preserve"> лотка дороги, при этом запрещается смет мусора, снега на проезжую часть дороги;</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-на прочих территориях – в зависимости от градостроительной ситуации.</w:t>
      </w:r>
    </w:p>
    <w:p w:rsidR="00C03885" w:rsidRPr="00C03885" w:rsidRDefault="00C03885" w:rsidP="00C03885">
      <w:pPr>
        <w:tabs>
          <w:tab w:val="left" w:pos="0"/>
          <w:tab w:val="left" w:pos="1320"/>
          <w:tab w:val="left" w:pos="144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 не более </w:t>
      </w:r>
      <w:smartTag w:uri="urn:schemas-microsoft-com:office:smarttags" w:element="metricconverter">
        <w:smartTagPr>
          <w:attr w:name="ProductID" w:val="25 метров"/>
        </w:smartTagPr>
        <w:r w:rsidRPr="00C03885">
          <w:rPr>
            <w:rFonts w:ascii="Times New Roman" w:eastAsia="Times New Roman" w:hAnsi="Times New Roman" w:cs="Times New Roman"/>
            <w:color w:val="000000"/>
            <w:sz w:val="24"/>
            <w:szCs w:val="24"/>
          </w:rPr>
          <w:t>25 метров</w:t>
        </w:r>
      </w:smartTag>
      <w:r w:rsidRPr="00C03885">
        <w:rPr>
          <w:rFonts w:ascii="Times New Roman" w:eastAsia="Times New Roman" w:hAnsi="Times New Roman" w:cs="Times New Roman"/>
          <w:color w:val="000000"/>
          <w:sz w:val="24"/>
          <w:szCs w:val="24"/>
        </w:rPr>
        <w:t xml:space="preserve"> по периметру объектов; </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4)  прилегающая территория к индивидуальным жилым дома – по периметру усадьбы, а со стороны въезда (входа) – до проезжей части дороги и тротуара, при этом запрещается смет мусора, снега на проезжую часть дороги, минимальная площадь – 50 кв.м. максимальная площадь – 100 кв., м. Отклонение от предельных параметров возможно в случае  обоснования такого решения;</w:t>
      </w:r>
    </w:p>
    <w:p w:rsidR="00C03885" w:rsidRPr="00C03885" w:rsidRDefault="00C03885" w:rsidP="00C03885">
      <w:pPr>
        <w:tabs>
          <w:tab w:val="left" w:pos="0"/>
          <w:tab w:val="left" w:pos="851"/>
          <w:tab w:val="num" w:pos="120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5)   прилегающая территория для нежилых зданий:</w:t>
      </w:r>
    </w:p>
    <w:p w:rsidR="00C03885" w:rsidRPr="00C03885" w:rsidRDefault="00C03885" w:rsidP="00C03885">
      <w:pPr>
        <w:tabs>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по длине здания плюс половина санитарного разрыва с соседними зданиями или по длине земельного участка вдоль улицы, минимальная площадь – 36 кв.м., максимальная площадь не устанавливается настоящими Правилами. Отклонение от предельных параметров возможно в случае  обосновании такого решения в документации по планировке территории;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6) прилегающая территория для  автостоянок – на всю длину земельного участка под автостоянку, минимальная площадь – 5 кв.м., максимальная площадь не устанавливается настоящими Правилами;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lastRenderedPageBreak/>
        <w:t>7) прилегающая территория для промышленных объектов – на всю длину земельного участка,  максимальная и минимальная площадь не устанавливается настоящими Правилами;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8) прилегающая территория для строительных объектов – по ограждению максимальная и минимальная площадь не устанавливается настоящими Правилами;</w:t>
      </w:r>
    </w:p>
    <w:p w:rsidR="00C03885" w:rsidRPr="00C03885" w:rsidRDefault="00C03885" w:rsidP="00C03885">
      <w:pPr>
        <w:tabs>
          <w:tab w:val="left" w:pos="0"/>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9) прилегающая территория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C03885">
          <w:rPr>
            <w:rFonts w:ascii="Times New Roman" w:eastAsia="Times New Roman" w:hAnsi="Times New Roman" w:cs="Times New Roman"/>
            <w:color w:val="000000"/>
            <w:sz w:val="24"/>
            <w:szCs w:val="24"/>
          </w:rPr>
          <w:t>5 метров</w:t>
        </w:r>
      </w:smartTag>
      <w:r w:rsidRPr="00C03885">
        <w:rPr>
          <w:rFonts w:ascii="Times New Roman" w:eastAsia="Times New Roman" w:hAnsi="Times New Roman" w:cs="Times New Roman"/>
          <w:color w:val="000000"/>
          <w:sz w:val="24"/>
          <w:szCs w:val="24"/>
        </w:rPr>
        <w:t xml:space="preserve"> по периметру, минимальная площадь – 10 кв.м., максимальная площадь не устанавливается настоящими Правилами.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10) прилегающая территория для гаражно-строительных кооперативов, садоводческих объединений – по периметру, минимальная площадь для одной секции гаражно-строительных кооперативов – 3 кв.м., максимальная площадь для одной секции гаражно-строительных кооперативов - 18 кв.м.</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11) прилегающая территория для автозаправочных станций (АЗС),  автогазозаправочных  станций (АГЗС) –  по периметру, минимальная и максимальная площадь не устанавливается настоящими Правилами.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12) прилегающая территория для водоразборных колонок  - 2  метра по периметру;</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13) прилегающая территория для иных территорий:</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  автомобильных дорог  – от края проезжей части, минимальная и максимальная площадь не устанавливается настоящими Правилами. Ширина от края проезжей части не менее </w:t>
      </w:r>
      <w:smartTag w:uri="urn:schemas-microsoft-com:office:smarttags" w:element="metricconverter">
        <w:smartTagPr>
          <w:attr w:name="ProductID" w:val="5 метров"/>
        </w:smartTagPr>
        <w:r w:rsidRPr="00C03885">
          <w:rPr>
            <w:rFonts w:ascii="Times New Roman" w:eastAsia="Times New Roman" w:hAnsi="Times New Roman" w:cs="Times New Roman"/>
            <w:color w:val="000000"/>
            <w:sz w:val="24"/>
            <w:szCs w:val="24"/>
          </w:rPr>
          <w:t>5 метров</w:t>
        </w:r>
      </w:smartTag>
      <w:r w:rsidRPr="00C03885">
        <w:rPr>
          <w:rFonts w:ascii="Times New Roman" w:eastAsia="Times New Roman" w:hAnsi="Times New Roman" w:cs="Times New Roman"/>
          <w:color w:val="000000"/>
          <w:sz w:val="24"/>
          <w:szCs w:val="24"/>
        </w:rPr>
        <w:t>. К прилегающим территориям автомобильных дорог могут относиться - стоянки, заправочные станции, дворы и прочее;</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максимальная и минимальная площадь не устанавливается настоящими Правилами; </w:t>
      </w:r>
    </w:p>
    <w:p w:rsidR="00C03885" w:rsidRPr="00C03885" w:rsidRDefault="00C03885" w:rsidP="00C03885">
      <w:pPr>
        <w:tabs>
          <w:tab w:val="left" w:pos="1134"/>
          <w:tab w:val="left" w:pos="1560"/>
          <w:tab w:val="left" w:pos="1680"/>
        </w:tabs>
        <w:autoSpaceDE w:val="0"/>
        <w:autoSpaceDN w:val="0"/>
        <w:adjustRightInd w:val="0"/>
        <w:outlineLvl w:val="0"/>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C03885">
          <w:rPr>
            <w:rFonts w:ascii="Times New Roman" w:eastAsia="Times New Roman" w:hAnsi="Times New Roman" w:cs="Times New Roman"/>
            <w:color w:val="000000"/>
            <w:sz w:val="24"/>
            <w:szCs w:val="24"/>
          </w:rPr>
          <w:t>5 метров</w:t>
        </w:r>
      </w:smartTag>
      <w:r w:rsidRPr="00C03885">
        <w:rPr>
          <w:rFonts w:ascii="Times New Roman" w:eastAsia="Times New Roman" w:hAnsi="Times New Roman" w:cs="Times New Roman"/>
          <w:color w:val="000000"/>
          <w:sz w:val="24"/>
          <w:szCs w:val="24"/>
        </w:rPr>
        <w:t xml:space="preserve"> в каждую сторону, если иное не предусмотрено договором. Максимальная и минимальная площадь не устанавливается настоящими Правилами;</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территорий, прилегающих к рекламным конструкциям – по периметру (радиусу) основания, минимальная площадь для одной секции гаражно-строительных кооперативов – 3 кв.м., максимальная площадь для одной секции гаражно-строительных кооперативов - 18 кв.м.</w:t>
      </w:r>
    </w:p>
    <w:p w:rsidR="00C03885" w:rsidRPr="00C03885" w:rsidRDefault="00C03885" w:rsidP="00C03885">
      <w:pPr>
        <w:tabs>
          <w:tab w:val="left" w:pos="1134"/>
          <w:tab w:val="left" w:pos="1560"/>
          <w:tab w:val="left" w:pos="1680"/>
        </w:tabs>
        <w:autoSpaceDE w:val="0"/>
        <w:autoSpaceDN w:val="0"/>
        <w:adjustRightInd w:val="0"/>
        <w:outlineLvl w:val="2"/>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03885" w:rsidRPr="00C03885" w:rsidRDefault="00C03885" w:rsidP="00C03885">
      <w:pPr>
        <w:tabs>
          <w:tab w:val="left" w:pos="0"/>
          <w:tab w:val="left" w:pos="1320"/>
          <w:tab w:val="left" w:pos="1440"/>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Прилегающая территория для объектов, размещение которых осуществляется на землях или земельных участках, находящихся в государственной собственности, без предоставления земельных участков и установления сервитутов:</w:t>
      </w:r>
    </w:p>
    <w:p w:rsidR="00C03885" w:rsidRPr="00C03885" w:rsidRDefault="00C03885" w:rsidP="00C03885">
      <w:pPr>
        <w:tabs>
          <w:tab w:val="left" w:pos="0"/>
          <w:tab w:val="left" w:pos="851"/>
          <w:tab w:val="left" w:pos="1134"/>
          <w:tab w:val="left" w:pos="1560"/>
          <w:tab w:val="left" w:pos="1680"/>
        </w:tabs>
        <w:autoSpaceDE w:val="0"/>
        <w:autoSpaceDN w:val="0"/>
        <w:adjustRightInd w:val="0"/>
        <w:outlineLvl w:val="1"/>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 – по периметру объектов, минимальная площадь – 6 кв.м., максимальная площадь - 36 кв.м.;</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пункты весового контроля автомобилей, для размещения которых не требуется разрешения на строительство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лодочные станции, для размещения которых не требуется разрешения на строительство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w:t>
      </w:r>
      <w:smartTag w:uri="urn:schemas-microsoft-com:office:smarttags" w:element="metricconverter">
        <w:smartTagPr>
          <w:attr w:name="ProductID" w:val="10 метров"/>
        </w:smartTagPr>
        <w:r w:rsidRPr="00C03885">
          <w:rPr>
            <w:color w:val="000000"/>
            <w:szCs w:val="24"/>
          </w:rPr>
          <w:t>10 метров</w:t>
        </w:r>
      </w:smartTag>
      <w:r w:rsidRPr="00C03885">
        <w:rPr>
          <w:color w:val="000000"/>
          <w:szCs w:val="24"/>
        </w:rPr>
        <w:t xml:space="preserve">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xml:space="preserve">- пункты приема вторичного сырья, для размещения которых не требуется разрешения на </w:t>
      </w:r>
      <w:r w:rsidRPr="00C03885">
        <w:rPr>
          <w:color w:val="000000"/>
          <w:szCs w:val="24"/>
        </w:rPr>
        <w:lastRenderedPageBreak/>
        <w:t>строительство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передвижные цирки, передвижные зоопарки и передвижные луна-парки – не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сезонные аттракционы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спортивные и детские площадки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площадки для дрессировки собак, площадки для выгула собак, а также голубятни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платежные терминалы для оплаты услуг и штрафов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общественные туалеты нестационарного типа - по периметру объектов, максимальная и минимальная площадь не устанавливается настоящими Правилами;</w:t>
      </w:r>
    </w:p>
    <w:p w:rsidR="00C03885" w:rsidRPr="00C03885" w:rsidRDefault="00C03885" w:rsidP="00C03885">
      <w:pPr>
        <w:pStyle w:val="ConsPlusNormal"/>
        <w:shd w:val="clear" w:color="auto" w:fill="FFFFFF"/>
        <w:contextualSpacing/>
        <w:rPr>
          <w:color w:val="000000"/>
          <w:szCs w:val="24"/>
        </w:rPr>
      </w:pPr>
      <w:r w:rsidRPr="00C03885">
        <w:rPr>
          <w:color w:val="000000"/>
          <w:szCs w:val="24"/>
        </w:rPr>
        <w:t>- зарядные станции (терминалы) для электротранспорта - по периметру объектов, максимальная и минимальная площадь не устанавливается настоящими Правилами;</w:t>
      </w:r>
    </w:p>
    <w:p w:rsidR="00C03885" w:rsidRPr="00C03885" w:rsidRDefault="00C03885" w:rsidP="00C03885">
      <w:pPr>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Максимальная и минимальная площадь прилегающие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w:t>
      </w:r>
    </w:p>
    <w:p w:rsidR="00C03885" w:rsidRPr="00C03885" w:rsidRDefault="00C03885" w:rsidP="00C03885">
      <w:pPr>
        <w:rPr>
          <w:rFonts w:ascii="Times New Roman" w:eastAsia="Times New Roman" w:hAnsi="Times New Roman" w:cs="Times New Roman"/>
          <w:color w:val="000000"/>
          <w:sz w:val="24"/>
          <w:szCs w:val="24"/>
        </w:rPr>
      </w:pPr>
      <w:r w:rsidRPr="00C03885">
        <w:rPr>
          <w:rFonts w:ascii="Times New Roman" w:eastAsia="Times New Roman" w:hAnsi="Times New Roman" w:cs="Times New Roman"/>
          <w:color w:val="000000"/>
          <w:sz w:val="24"/>
          <w:szCs w:val="24"/>
        </w:rPr>
        <w:t xml:space="preserve">В случае отсутствия установленной максимальной и минимальной площади прилегающей территории, площадь устанавливается в соответствии с требованиями действующего законодательства а также в соответствии со Сводами и Правилами утвержденными уполномоченными органами власти, а также документацией по планировке территории. </w:t>
      </w:r>
    </w:p>
    <w:p w:rsidR="00C03885" w:rsidRPr="00C03885" w:rsidRDefault="00C03885" w:rsidP="00C03885">
      <w:pPr>
        <w:pStyle w:val="formattext"/>
        <w:spacing w:before="0" w:beforeAutospacing="0" w:after="0" w:afterAutospacing="0"/>
        <w:jc w:val="both"/>
        <w:rPr>
          <w:color w:val="000000"/>
        </w:rPr>
      </w:pPr>
      <w:r w:rsidRPr="00C03885">
        <w:rPr>
          <w:color w:val="000000"/>
        </w:rPr>
        <w:t>4.4.4.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C03885" w:rsidRPr="00C03885" w:rsidRDefault="00C03885" w:rsidP="00C03885">
      <w:pPr>
        <w:pStyle w:val="formattext"/>
        <w:spacing w:before="0" w:beforeAutospacing="0" w:after="0" w:afterAutospacing="0"/>
        <w:jc w:val="both"/>
        <w:rPr>
          <w:color w:val="000000"/>
        </w:rPr>
      </w:pPr>
      <w:r w:rsidRPr="00C03885">
        <w:rPr>
          <w:color w:val="000000"/>
        </w:rPr>
        <w:t>4.4.5. Границы прилегающей территории определяются в соответствии со следующими требованиями:</w:t>
      </w:r>
    </w:p>
    <w:p w:rsidR="00C03885" w:rsidRPr="00C03885" w:rsidRDefault="00C03885" w:rsidP="00C03885">
      <w:pPr>
        <w:pStyle w:val="formattext"/>
        <w:spacing w:before="0" w:beforeAutospacing="0" w:after="0" w:afterAutospacing="0"/>
        <w:jc w:val="both"/>
        <w:rPr>
          <w:color w:val="000000"/>
        </w:rPr>
      </w:pPr>
      <w:r w:rsidRPr="00C03885">
        <w:rPr>
          <w:color w:val="000000"/>
        </w:rPr>
        <w:t>1) в состав границ прилегающей территории не могут быть включены:</w:t>
      </w:r>
    </w:p>
    <w:p w:rsidR="00C03885" w:rsidRPr="00C03885" w:rsidRDefault="00C03885" w:rsidP="00C03885">
      <w:pPr>
        <w:pStyle w:val="formattext"/>
        <w:spacing w:before="0" w:beforeAutospacing="0" w:after="0" w:afterAutospacing="0"/>
        <w:jc w:val="both"/>
        <w:rPr>
          <w:color w:val="000000"/>
        </w:rPr>
      </w:pPr>
      <w:r w:rsidRPr="00C03885">
        <w:rPr>
          <w:color w:val="000000"/>
        </w:rPr>
        <w:t>а) земельные участки, принадлежащие юридическим и физическим лицам на праве собственности либо на ином законном основании;</w:t>
      </w:r>
    </w:p>
    <w:p w:rsidR="00C03885" w:rsidRPr="00C03885" w:rsidRDefault="00C03885" w:rsidP="00C03885">
      <w:pPr>
        <w:pStyle w:val="formattext"/>
        <w:spacing w:before="0" w:beforeAutospacing="0" w:after="0" w:afterAutospacing="0"/>
        <w:jc w:val="both"/>
        <w:rPr>
          <w:color w:val="000000"/>
        </w:rPr>
      </w:pPr>
      <w:r w:rsidRPr="00C03885">
        <w:rPr>
          <w:color w:val="000000"/>
        </w:rPr>
        <w:t>б) земельные участки, занятые автомобильными дорогами общего пользования;</w:t>
      </w:r>
    </w:p>
    <w:p w:rsidR="00C03885" w:rsidRPr="00C03885" w:rsidRDefault="00C03885" w:rsidP="00C03885">
      <w:pPr>
        <w:pStyle w:val="formattext"/>
        <w:spacing w:before="0" w:beforeAutospacing="0" w:after="0" w:afterAutospacing="0"/>
        <w:jc w:val="both"/>
        <w:rPr>
          <w:color w:val="000000"/>
        </w:rPr>
      </w:pPr>
      <w:r w:rsidRPr="00C03885">
        <w:rPr>
          <w:color w:val="000000"/>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C03885" w:rsidRPr="00C03885" w:rsidRDefault="00C03885" w:rsidP="00C03885">
      <w:pPr>
        <w:pStyle w:val="formattext"/>
        <w:spacing w:before="0" w:beforeAutospacing="0" w:after="0" w:afterAutospacing="0"/>
        <w:jc w:val="both"/>
        <w:rPr>
          <w:color w:val="000000"/>
        </w:rPr>
      </w:pPr>
      <w:r w:rsidRPr="00C03885">
        <w:rPr>
          <w:color w:val="000000"/>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C03885" w:rsidRPr="00C03885" w:rsidRDefault="00C03885" w:rsidP="00C03885">
      <w:pPr>
        <w:pStyle w:val="formattext"/>
        <w:spacing w:before="0" w:beforeAutospacing="0" w:after="0" w:afterAutospacing="0"/>
        <w:jc w:val="both"/>
        <w:rPr>
          <w:color w:val="000000"/>
        </w:rPr>
      </w:pPr>
      <w:r w:rsidRPr="00C03885">
        <w:rPr>
          <w:color w:val="000000"/>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03885" w:rsidRPr="00C03885" w:rsidRDefault="00C03885" w:rsidP="00C03885">
      <w:pPr>
        <w:pStyle w:val="formattext"/>
        <w:spacing w:before="0" w:beforeAutospacing="0" w:after="0" w:afterAutospacing="0"/>
        <w:jc w:val="both"/>
        <w:rPr>
          <w:color w:val="000000"/>
        </w:rPr>
      </w:pPr>
      <w:r w:rsidRPr="00C03885">
        <w:rPr>
          <w:color w:val="000000"/>
        </w:rPr>
        <w:t>4) пересечение границ прилегающих территорий не допускается;</w:t>
      </w:r>
    </w:p>
    <w:p w:rsidR="00C03885" w:rsidRPr="00C03885" w:rsidRDefault="00C03885" w:rsidP="00C03885">
      <w:pPr>
        <w:pStyle w:val="formattext"/>
        <w:spacing w:before="0" w:beforeAutospacing="0" w:after="0" w:afterAutospacing="0"/>
        <w:jc w:val="both"/>
        <w:rPr>
          <w:color w:val="000000"/>
        </w:rPr>
      </w:pPr>
      <w:r w:rsidRPr="00C03885">
        <w:rPr>
          <w:color w:val="000000"/>
        </w:rPr>
        <w:lastRenderedPageBreak/>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03885" w:rsidRPr="00C03885" w:rsidRDefault="00C03885" w:rsidP="00C03885">
      <w:pPr>
        <w:pStyle w:val="formattext"/>
        <w:spacing w:before="0" w:beforeAutospacing="0" w:after="0" w:afterAutospacing="0"/>
        <w:jc w:val="both"/>
        <w:rPr>
          <w:color w:val="000000"/>
        </w:rPr>
      </w:pPr>
      <w:r w:rsidRPr="00C03885">
        <w:rPr>
          <w:color w:val="000000"/>
        </w:rPr>
        <w:t>4.4.6.  Конкретные границы прилегающей территории отображаются на схемах границ прилегающих территорий, подготовка которых осуществляется органом местного самоуправления городского округа, сельского поселения,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C03885" w:rsidRPr="00C03885" w:rsidRDefault="00C03885" w:rsidP="00C03885">
      <w:pPr>
        <w:pStyle w:val="formattext"/>
        <w:spacing w:before="0" w:beforeAutospacing="0" w:after="0" w:afterAutospacing="0"/>
        <w:jc w:val="both"/>
        <w:rPr>
          <w:color w:val="000000"/>
        </w:rPr>
      </w:pPr>
      <w:r w:rsidRPr="00C03885">
        <w:rPr>
          <w:color w:val="000000"/>
        </w:rPr>
        <w:t>4.4.7.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C03885" w:rsidRPr="00C03885" w:rsidRDefault="00C03885" w:rsidP="00C03885">
      <w:pPr>
        <w:pStyle w:val="formattext"/>
        <w:spacing w:before="0" w:beforeAutospacing="0" w:after="0" w:afterAutospacing="0"/>
        <w:jc w:val="both"/>
        <w:rPr>
          <w:color w:val="000000"/>
        </w:rPr>
      </w:pPr>
      <w:r w:rsidRPr="00C03885">
        <w:rPr>
          <w:color w:val="000000"/>
        </w:rPr>
        <w:t xml:space="preserve">4.4.8.  Утверждение схем границ прилегающей территории и внесение в них изменений осуществляется администрацией муниципального образования </w:t>
      </w:r>
      <w:r w:rsidRPr="00C03885">
        <w:t xml:space="preserve">Чапаевский </w:t>
      </w:r>
      <w:r w:rsidRPr="00C03885">
        <w:rPr>
          <w:color w:val="000000"/>
        </w:rPr>
        <w:t>сельсовет Новоорского района Оренбургской области.</w:t>
      </w:r>
    </w:p>
    <w:p w:rsidR="00C03885" w:rsidRPr="00C03885" w:rsidRDefault="00C03885" w:rsidP="00C03885">
      <w:pPr>
        <w:pStyle w:val="formattext"/>
        <w:spacing w:before="0" w:beforeAutospacing="0" w:after="0" w:afterAutospacing="0"/>
        <w:jc w:val="both"/>
        <w:rPr>
          <w:color w:val="000000"/>
        </w:rPr>
      </w:pPr>
      <w:r w:rsidRPr="00C03885">
        <w:rPr>
          <w:color w:val="000000"/>
        </w:rPr>
        <w:t>4.4.9.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или иным способом, определенным правилами благоустройства, не позднее одного месяца со дня ее утверждения (изменения).</w:t>
      </w:r>
    </w:p>
    <w:p w:rsidR="00C03885" w:rsidRDefault="00C03885" w:rsidP="00C038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03885">
        <w:rPr>
          <w:rFonts w:ascii="Times New Roman" w:eastAsia="Times New Roman" w:hAnsi="Times New Roman" w:cs="Times New Roman"/>
          <w:color w:val="000000"/>
          <w:sz w:val="24"/>
          <w:szCs w:val="24"/>
        </w:rPr>
        <w:t>4.4.10.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rFonts w:ascii="Times New Roman" w:hAnsi="Times New Roman" w:cs="Times New Roman"/>
          <w:color w:val="000000"/>
          <w:sz w:val="24"/>
          <w:szCs w:val="24"/>
        </w:rPr>
        <w:t>».</w:t>
      </w:r>
    </w:p>
    <w:p w:rsidR="00DB1CA0" w:rsidRPr="00C03885" w:rsidRDefault="00DB1CA0" w:rsidP="00C03885">
      <w:pPr>
        <w:rPr>
          <w:rFonts w:ascii="Times New Roman" w:eastAsia="Times New Roman" w:hAnsi="Times New Roman" w:cs="Times New Roman"/>
          <w:sz w:val="24"/>
          <w:szCs w:val="24"/>
        </w:rPr>
      </w:pPr>
      <w:r w:rsidRPr="00C03885">
        <w:rPr>
          <w:rFonts w:ascii="Times New Roman" w:eastAsia="Times New Roman" w:hAnsi="Times New Roman" w:cs="Times New Roman"/>
          <w:sz w:val="24"/>
          <w:szCs w:val="24"/>
        </w:rPr>
        <w:t>2.Настоящее решение вступает в силу после опубликования.</w:t>
      </w:r>
    </w:p>
    <w:p w:rsidR="00DB1CA0" w:rsidRPr="00C03885" w:rsidRDefault="00DB1CA0" w:rsidP="00DB1CA0">
      <w:pPr>
        <w:pStyle w:val="af9"/>
        <w:rPr>
          <w:rFonts w:ascii="Times New Roman" w:hAnsi="Times New Roman" w:cs="Times New Roman"/>
          <w:sz w:val="24"/>
          <w:szCs w:val="24"/>
        </w:rPr>
      </w:pPr>
      <w:r w:rsidRPr="00C03885">
        <w:rPr>
          <w:rFonts w:ascii="Times New Roman" w:hAnsi="Times New Roman" w:cs="Times New Roman"/>
          <w:sz w:val="24"/>
          <w:szCs w:val="24"/>
        </w:rPr>
        <w:t>3.Контроль за исполнением настоящего решения возложить на комиссию   по бюджету, правопорядку и муниципальной службе.</w:t>
      </w:r>
    </w:p>
    <w:p w:rsidR="00DB1CA0" w:rsidRPr="00C03885" w:rsidRDefault="00DB1CA0" w:rsidP="00DB1CA0">
      <w:pPr>
        <w:rPr>
          <w:rFonts w:ascii="Times New Roman" w:eastAsia="Times New Roman" w:hAnsi="Times New Roman" w:cs="Times New Roman"/>
          <w:sz w:val="24"/>
          <w:szCs w:val="24"/>
        </w:rPr>
      </w:pPr>
      <w:r w:rsidRPr="00C03885">
        <w:rPr>
          <w:rFonts w:ascii="Times New Roman" w:eastAsia="Times New Roman" w:hAnsi="Times New Roman" w:cs="Times New Roman"/>
          <w:sz w:val="24"/>
          <w:szCs w:val="24"/>
        </w:rPr>
        <w:t>Глава</w:t>
      </w:r>
    </w:p>
    <w:p w:rsidR="00DB1CA0" w:rsidRPr="00C03885" w:rsidRDefault="00DB1CA0" w:rsidP="00DB1CA0">
      <w:pPr>
        <w:rPr>
          <w:rFonts w:ascii="Times New Roman" w:eastAsia="Times New Roman" w:hAnsi="Times New Roman" w:cs="Times New Roman"/>
          <w:sz w:val="24"/>
          <w:szCs w:val="24"/>
        </w:rPr>
      </w:pPr>
      <w:r w:rsidRPr="00C03885">
        <w:rPr>
          <w:rFonts w:ascii="Times New Roman" w:eastAsia="Times New Roman" w:hAnsi="Times New Roman" w:cs="Times New Roman"/>
          <w:sz w:val="24"/>
          <w:szCs w:val="24"/>
        </w:rPr>
        <w:t>муниципального образования</w:t>
      </w:r>
    </w:p>
    <w:p w:rsidR="00DB1CA0" w:rsidRPr="00C03885" w:rsidRDefault="00DB1CA0" w:rsidP="00DB1CA0">
      <w:pPr>
        <w:rPr>
          <w:rFonts w:ascii="Times New Roman" w:eastAsia="Times New Roman" w:hAnsi="Times New Roman" w:cs="Times New Roman"/>
          <w:sz w:val="24"/>
          <w:szCs w:val="24"/>
        </w:rPr>
      </w:pPr>
      <w:r w:rsidRPr="00C03885">
        <w:rPr>
          <w:rFonts w:ascii="Times New Roman" w:eastAsia="Times New Roman" w:hAnsi="Times New Roman" w:cs="Times New Roman"/>
          <w:sz w:val="24"/>
          <w:szCs w:val="24"/>
        </w:rPr>
        <w:t>Чапаевский сельсовет –</w:t>
      </w:r>
    </w:p>
    <w:p w:rsidR="00DB1CA0" w:rsidRPr="00C03885" w:rsidRDefault="00DB1CA0" w:rsidP="00DB1CA0">
      <w:pPr>
        <w:rPr>
          <w:rFonts w:ascii="Times New Roman" w:eastAsia="Times New Roman" w:hAnsi="Times New Roman" w:cs="Times New Roman"/>
          <w:sz w:val="24"/>
          <w:szCs w:val="24"/>
        </w:rPr>
      </w:pPr>
      <w:r w:rsidRPr="00C03885">
        <w:rPr>
          <w:rFonts w:ascii="Times New Roman" w:eastAsia="Times New Roman" w:hAnsi="Times New Roman" w:cs="Times New Roman"/>
          <w:sz w:val="24"/>
          <w:szCs w:val="24"/>
        </w:rPr>
        <w:t>Председатель Совета депутатов                                                       А.А.Бутырин</w:t>
      </w:r>
    </w:p>
    <w:p w:rsidR="00A06A20" w:rsidRPr="00FB6E2A" w:rsidRDefault="00A06A20" w:rsidP="00A06A20">
      <w:pPr>
        <w:shd w:val="clear" w:color="auto" w:fill="FFFFFF"/>
        <w:tabs>
          <w:tab w:val="left" w:pos="2268"/>
          <w:tab w:val="left" w:pos="3405"/>
        </w:tabs>
        <w:rPr>
          <w:rFonts w:ascii="Times New Roman" w:hAnsi="Times New Roman" w:cs="Times New Roman"/>
          <w:b/>
          <w:sz w:val="24"/>
          <w:szCs w:val="24"/>
        </w:rPr>
      </w:pPr>
      <w:r>
        <w:rPr>
          <w:rFonts w:ascii="Times New Roman" w:hAnsi="Times New Roman" w:cs="Times New Roman"/>
          <w:b/>
          <w:sz w:val="24"/>
          <w:szCs w:val="24"/>
        </w:rPr>
        <w:t>Решение Совета депутатов</w:t>
      </w:r>
      <w:r w:rsidRPr="00FB6E2A">
        <w:rPr>
          <w:rFonts w:ascii="Times New Roman" w:hAnsi="Times New Roman" w:cs="Times New Roman"/>
          <w:b/>
          <w:sz w:val="24"/>
          <w:szCs w:val="24"/>
        </w:rPr>
        <w:t xml:space="preserve"> </w:t>
      </w:r>
      <w:r>
        <w:rPr>
          <w:rFonts w:ascii="Times New Roman" w:hAnsi="Times New Roman" w:cs="Times New Roman"/>
          <w:b/>
          <w:sz w:val="24"/>
          <w:szCs w:val="24"/>
        </w:rPr>
        <w:tab/>
      </w:r>
    </w:p>
    <w:p w:rsidR="00A06A20" w:rsidRPr="00DB1CA0" w:rsidRDefault="00A06A20" w:rsidP="00A06A20">
      <w:pPr>
        <w:shd w:val="clear" w:color="auto" w:fill="FFFFFF"/>
        <w:tabs>
          <w:tab w:val="left" w:pos="2268"/>
        </w:tabs>
        <w:rPr>
          <w:rFonts w:ascii="Times New Roman" w:eastAsia="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6</w:t>
      </w:r>
      <w:r w:rsidRPr="00FB6E2A">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143</w:t>
      </w:r>
      <w:r>
        <w:rPr>
          <w:sz w:val="28"/>
          <w:szCs w:val="28"/>
        </w:rPr>
        <w:tab/>
      </w:r>
    </w:p>
    <w:p w:rsidR="00A06A20" w:rsidRPr="00A06A20" w:rsidRDefault="00A06A20" w:rsidP="00A06A20">
      <w:pPr>
        <w:rPr>
          <w:rFonts w:ascii="Times New Roman" w:eastAsia="Times New Roman" w:hAnsi="Times New Roman" w:cs="Times New Roman"/>
          <w:b/>
          <w:sz w:val="24"/>
          <w:szCs w:val="24"/>
        </w:rPr>
      </w:pPr>
      <w:r w:rsidRPr="00A06A20">
        <w:rPr>
          <w:rFonts w:ascii="Times New Roman" w:eastAsia="Times New Roman" w:hAnsi="Times New Roman" w:cs="Times New Roman"/>
          <w:b/>
          <w:sz w:val="24"/>
          <w:szCs w:val="24"/>
        </w:rPr>
        <w:t>О внесении изменений и дополнений в</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Решение Совета депутатов № 125 от 29.12.2018</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года</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«О бюджете Чапаевского сельсовета</w:t>
      </w:r>
      <w:r>
        <w:rPr>
          <w:rFonts w:ascii="Times New Roman" w:hAnsi="Times New Roman" w:cs="Times New Roman"/>
          <w:b/>
          <w:sz w:val="24"/>
          <w:szCs w:val="24"/>
        </w:rPr>
        <w:t xml:space="preserve"> </w:t>
      </w:r>
      <w:r w:rsidRPr="00A06A20">
        <w:rPr>
          <w:rFonts w:ascii="Times New Roman" w:eastAsia="Times New Roman" w:hAnsi="Times New Roman" w:cs="Times New Roman"/>
          <w:b/>
          <w:sz w:val="24"/>
          <w:szCs w:val="24"/>
        </w:rPr>
        <w:t>на 2019 год и плановый период 2020 и 2021 года»</w:t>
      </w:r>
    </w:p>
    <w:p w:rsidR="00A06A20" w:rsidRPr="00A06A20" w:rsidRDefault="00A06A20" w:rsidP="00A06A20">
      <w:pPr>
        <w:pStyle w:val="af9"/>
        <w:rPr>
          <w:rFonts w:ascii="Times New Roman" w:hAnsi="Times New Roman" w:cs="Times New Roman"/>
          <w:sz w:val="24"/>
          <w:szCs w:val="24"/>
        </w:rPr>
      </w:pPr>
      <w:r w:rsidRPr="00A06A20">
        <w:rPr>
          <w:rFonts w:ascii="Times New Roman" w:hAnsi="Times New Roman" w:cs="Times New Roman"/>
          <w:sz w:val="24"/>
          <w:szCs w:val="24"/>
        </w:rPr>
        <w:t>Рассмотрев Решения «О внесении изменений в Решение Совета депутатов Чапаевского сельсовета № 125 от  29.12.2018 года «О бюджете муниципального образования Чапаевского сельсовета Новоорского района Оренбургской области на 2019 год и плановый период 2020 и 2021 года»,</w:t>
      </w:r>
    </w:p>
    <w:p w:rsidR="00A06A20" w:rsidRPr="00A06A20" w:rsidRDefault="00A06A20" w:rsidP="00A06A20">
      <w:pPr>
        <w:pStyle w:val="af9"/>
        <w:rPr>
          <w:rFonts w:ascii="Times New Roman" w:hAnsi="Times New Roman" w:cs="Times New Roman"/>
          <w:sz w:val="24"/>
          <w:szCs w:val="24"/>
        </w:rPr>
      </w:pPr>
      <w:r w:rsidRPr="00A06A20">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A06A20">
        <w:rPr>
          <w:rFonts w:ascii="Times New Roman" w:hAnsi="Times New Roman" w:cs="Times New Roman"/>
          <w:sz w:val="24"/>
          <w:szCs w:val="24"/>
        </w:rPr>
        <w:t>РЕШИЛ:</w:t>
      </w:r>
    </w:p>
    <w:p w:rsidR="00A06A20" w:rsidRDefault="00A06A20" w:rsidP="00A06A20">
      <w:pPr>
        <w:rPr>
          <w:rFonts w:ascii="Times New Roman" w:hAnsi="Times New Roman" w:cs="Times New Roman"/>
          <w:sz w:val="24"/>
          <w:szCs w:val="24"/>
        </w:rPr>
      </w:pPr>
      <w:r w:rsidRPr="00A06A20">
        <w:rPr>
          <w:rFonts w:ascii="Times New Roman" w:eastAsia="Times New Roman" w:hAnsi="Times New Roman" w:cs="Times New Roman"/>
          <w:sz w:val="24"/>
          <w:szCs w:val="24"/>
        </w:rPr>
        <w:t xml:space="preserve">1.  Внести изменения в Решение Совета депутатов от 29.12.2018 года № 125  «О бюджете Чапаевского сельсовета на 2019 год и плановый  период 2020 и 2021 года». </w:t>
      </w:r>
    </w:p>
    <w:p w:rsidR="00A06A20" w:rsidRPr="00A06A20" w:rsidRDefault="00A06A20" w:rsidP="00A06A20">
      <w:pPr>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2.Приложение к бюджету №1,5,6,7,8 на 2019 год изложить в новой  редакции.</w:t>
      </w:r>
    </w:p>
    <w:p w:rsidR="00A06A20" w:rsidRPr="00A06A20" w:rsidRDefault="00A06A20" w:rsidP="00A06A20">
      <w:pPr>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3. Контроль за исполнением настоящего Решения возложить на комиссию по бюджету, правопорядку и муниципальной службе. Мандатная комиссия.</w:t>
      </w:r>
    </w:p>
    <w:p w:rsidR="00A06A20" w:rsidRPr="00A06A20" w:rsidRDefault="00A06A20" w:rsidP="00A06A20">
      <w:pPr>
        <w:shd w:val="clear" w:color="auto" w:fill="FFFFFF"/>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4. Настоящее решение вступает в силу после его подписания и опубликования.</w:t>
      </w:r>
    </w:p>
    <w:p w:rsidR="00A06A20" w:rsidRPr="00A06A20" w:rsidRDefault="00A06A20" w:rsidP="00A06A20">
      <w:pPr>
        <w:shd w:val="clear" w:color="auto" w:fill="FFFFFF"/>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 xml:space="preserve">Глава </w:t>
      </w:r>
    </w:p>
    <w:p w:rsidR="00A06A20" w:rsidRPr="00A06A20" w:rsidRDefault="00A06A20" w:rsidP="00A06A20">
      <w:pPr>
        <w:shd w:val="clear" w:color="auto" w:fill="FFFFFF"/>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муниципального образования</w:t>
      </w:r>
    </w:p>
    <w:p w:rsidR="00A06A20" w:rsidRPr="00A06A20" w:rsidRDefault="00A06A20" w:rsidP="00A06A20">
      <w:pPr>
        <w:shd w:val="clear" w:color="auto" w:fill="FFFFFF"/>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 xml:space="preserve">Чапаевский сельсовет -                                                                  </w:t>
      </w:r>
    </w:p>
    <w:p w:rsidR="00A06A20" w:rsidRDefault="00A06A20" w:rsidP="00A06A20">
      <w:pPr>
        <w:shd w:val="clear" w:color="auto" w:fill="FFFFFF"/>
        <w:rPr>
          <w:rFonts w:ascii="Times New Roman" w:eastAsia="Times New Roman" w:hAnsi="Times New Roman" w:cs="Times New Roman"/>
          <w:sz w:val="24"/>
          <w:szCs w:val="24"/>
        </w:rPr>
      </w:pPr>
      <w:r w:rsidRPr="00A06A20">
        <w:rPr>
          <w:rFonts w:ascii="Times New Roman" w:eastAsia="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Pr="00A06A20">
        <w:rPr>
          <w:rFonts w:ascii="Times New Roman" w:eastAsia="Times New Roman" w:hAnsi="Times New Roman" w:cs="Times New Roman"/>
          <w:sz w:val="24"/>
          <w:szCs w:val="24"/>
        </w:rPr>
        <w:t xml:space="preserve">                       А.А.Бутырин  </w:t>
      </w:r>
    </w:p>
    <w:p w:rsidR="00A06A20" w:rsidRDefault="00A06A20" w:rsidP="00A06A20">
      <w:pPr>
        <w:spacing w:line="240" w:lineRule="auto"/>
        <w:ind w:right="0"/>
        <w:jc w:val="left"/>
        <w:rPr>
          <w:rFonts w:ascii="Times New Roman" w:eastAsia="Times New Roman" w:hAnsi="Times New Roman" w:cs="Times New Roman"/>
          <w:sz w:val="18"/>
          <w:szCs w:val="18"/>
        </w:rPr>
        <w:sectPr w:rsidR="00A06A20" w:rsidSect="00C7607A">
          <w:pgSz w:w="11906" w:h="16838"/>
          <w:pgMar w:top="1134" w:right="851" w:bottom="1134" w:left="567" w:header="709" w:footer="709" w:gutter="0"/>
          <w:cols w:space="708"/>
          <w:docGrid w:linePitch="360"/>
        </w:sectPr>
      </w:pPr>
    </w:p>
    <w:p w:rsidR="00517CF6" w:rsidRPr="00FB6E2A" w:rsidRDefault="00517CF6" w:rsidP="00517CF6">
      <w:pPr>
        <w:shd w:val="clear" w:color="auto" w:fill="FFFFFF"/>
        <w:tabs>
          <w:tab w:val="left" w:pos="2268"/>
          <w:tab w:val="left" w:pos="3405"/>
        </w:tabs>
        <w:rPr>
          <w:rFonts w:ascii="Times New Roman" w:hAnsi="Times New Roman" w:cs="Times New Roman"/>
          <w:b/>
          <w:sz w:val="24"/>
          <w:szCs w:val="24"/>
        </w:rPr>
      </w:pPr>
      <w:r>
        <w:rPr>
          <w:rFonts w:ascii="Times New Roman" w:hAnsi="Times New Roman" w:cs="Times New Roman"/>
          <w:b/>
          <w:sz w:val="24"/>
          <w:szCs w:val="24"/>
        </w:rPr>
        <w:lastRenderedPageBreak/>
        <w:t>Решение Совета депутатов</w:t>
      </w:r>
      <w:r w:rsidRPr="00FB6E2A">
        <w:rPr>
          <w:rFonts w:ascii="Times New Roman" w:hAnsi="Times New Roman" w:cs="Times New Roman"/>
          <w:b/>
          <w:sz w:val="24"/>
          <w:szCs w:val="24"/>
        </w:rPr>
        <w:t xml:space="preserve"> </w:t>
      </w:r>
      <w:r>
        <w:rPr>
          <w:rFonts w:ascii="Times New Roman" w:hAnsi="Times New Roman" w:cs="Times New Roman"/>
          <w:b/>
          <w:sz w:val="24"/>
          <w:szCs w:val="24"/>
        </w:rPr>
        <w:tab/>
      </w:r>
    </w:p>
    <w:p w:rsidR="00517CF6" w:rsidRPr="00DB1CA0" w:rsidRDefault="00517CF6" w:rsidP="00517CF6">
      <w:pPr>
        <w:shd w:val="clear" w:color="auto" w:fill="FFFFFF"/>
        <w:tabs>
          <w:tab w:val="left" w:pos="2268"/>
        </w:tabs>
        <w:rPr>
          <w:rFonts w:ascii="Times New Roman" w:eastAsia="Times New Roman" w:hAnsi="Times New Roman" w:cs="Times New Roman"/>
          <w:b/>
          <w:sz w:val="24"/>
          <w:szCs w:val="24"/>
        </w:rPr>
      </w:pPr>
      <w:r w:rsidRPr="00FB6E2A">
        <w:rPr>
          <w:rFonts w:ascii="Times New Roman" w:hAnsi="Times New Roman" w:cs="Times New Roman"/>
          <w:b/>
          <w:sz w:val="24"/>
          <w:szCs w:val="24"/>
        </w:rPr>
        <w:t>от 2</w:t>
      </w:r>
      <w:r>
        <w:rPr>
          <w:rFonts w:ascii="Times New Roman" w:hAnsi="Times New Roman" w:cs="Times New Roman"/>
          <w:b/>
          <w:sz w:val="24"/>
          <w:szCs w:val="24"/>
        </w:rPr>
        <w:t>6</w:t>
      </w:r>
      <w:r w:rsidRPr="00FB6E2A">
        <w:rPr>
          <w:rFonts w:ascii="Times New Roman" w:hAnsi="Times New Roman" w:cs="Times New Roman"/>
          <w:b/>
          <w:sz w:val="24"/>
          <w:szCs w:val="24"/>
        </w:rPr>
        <w:t xml:space="preserve"> </w:t>
      </w:r>
      <w:r>
        <w:rPr>
          <w:rFonts w:ascii="Times New Roman" w:hAnsi="Times New Roman" w:cs="Times New Roman"/>
          <w:b/>
          <w:sz w:val="24"/>
          <w:szCs w:val="24"/>
        </w:rPr>
        <w:t>сентября</w:t>
      </w:r>
      <w:r w:rsidRPr="00FB6E2A">
        <w:rPr>
          <w:rFonts w:ascii="Times New Roman" w:hAnsi="Times New Roman" w:cs="Times New Roman"/>
          <w:b/>
          <w:sz w:val="24"/>
          <w:szCs w:val="24"/>
        </w:rPr>
        <w:t xml:space="preserve"> 2019 года № </w:t>
      </w:r>
      <w:r>
        <w:rPr>
          <w:rFonts w:ascii="Times New Roman" w:hAnsi="Times New Roman" w:cs="Times New Roman"/>
          <w:b/>
          <w:sz w:val="24"/>
          <w:szCs w:val="24"/>
        </w:rPr>
        <w:t>145</w:t>
      </w:r>
      <w:r>
        <w:rPr>
          <w:sz w:val="28"/>
          <w:szCs w:val="28"/>
        </w:rPr>
        <w:tab/>
      </w:r>
    </w:p>
    <w:p w:rsidR="00517CF6" w:rsidRPr="00517CF6" w:rsidRDefault="00517CF6" w:rsidP="00517CF6">
      <w:pPr>
        <w:rPr>
          <w:rFonts w:ascii="Times New Roman" w:hAnsi="Times New Roman" w:cs="Times New Roman"/>
          <w:b/>
          <w:sz w:val="24"/>
          <w:szCs w:val="24"/>
        </w:rPr>
      </w:pPr>
      <w:r w:rsidRPr="00517CF6">
        <w:rPr>
          <w:rFonts w:ascii="Times New Roman" w:hAnsi="Times New Roman" w:cs="Times New Roman"/>
          <w:b/>
          <w:sz w:val="24"/>
          <w:szCs w:val="24"/>
        </w:rPr>
        <w:t>О внесении изменений и дополнений в</w:t>
      </w:r>
      <w:r>
        <w:rPr>
          <w:rFonts w:ascii="Times New Roman" w:hAnsi="Times New Roman" w:cs="Times New Roman"/>
          <w:b/>
          <w:sz w:val="24"/>
          <w:szCs w:val="24"/>
        </w:rPr>
        <w:t xml:space="preserve"> </w:t>
      </w:r>
      <w:r w:rsidRPr="00517CF6">
        <w:rPr>
          <w:rFonts w:ascii="Times New Roman" w:hAnsi="Times New Roman" w:cs="Times New Roman"/>
          <w:b/>
          <w:sz w:val="24"/>
          <w:szCs w:val="24"/>
        </w:rPr>
        <w:t>Решение Совета депутатов № 202 от 19.01.2015года</w:t>
      </w:r>
    </w:p>
    <w:p w:rsidR="00517CF6" w:rsidRPr="00517CF6" w:rsidRDefault="00517CF6" w:rsidP="00517CF6">
      <w:pPr>
        <w:tabs>
          <w:tab w:val="left" w:pos="4749"/>
        </w:tabs>
        <w:ind w:right="-108"/>
        <w:rPr>
          <w:rFonts w:ascii="Times New Roman" w:hAnsi="Times New Roman" w:cs="Times New Roman"/>
          <w:b/>
          <w:sz w:val="24"/>
          <w:szCs w:val="24"/>
        </w:rPr>
      </w:pPr>
      <w:r w:rsidRPr="00517CF6">
        <w:rPr>
          <w:rFonts w:ascii="Times New Roman" w:hAnsi="Times New Roman" w:cs="Times New Roman"/>
          <w:b/>
          <w:bCs/>
          <w:sz w:val="24"/>
          <w:szCs w:val="24"/>
        </w:rPr>
        <w:t>«Об утверждении Положения «Об</w:t>
      </w:r>
      <w:r w:rsidRPr="00517CF6">
        <w:rPr>
          <w:rFonts w:ascii="Times New Roman" w:hAnsi="Times New Roman" w:cs="Times New Roman"/>
          <w:b/>
          <w:sz w:val="24"/>
          <w:szCs w:val="24"/>
        </w:rPr>
        <w:t xml:space="preserve"> оплате труда лиц, </w:t>
      </w:r>
      <w:r>
        <w:rPr>
          <w:rFonts w:ascii="Times New Roman" w:hAnsi="Times New Roman" w:cs="Times New Roman"/>
          <w:b/>
          <w:sz w:val="24"/>
          <w:szCs w:val="24"/>
        </w:rPr>
        <w:t>з</w:t>
      </w:r>
      <w:r w:rsidRPr="00517CF6">
        <w:rPr>
          <w:rFonts w:ascii="Times New Roman" w:hAnsi="Times New Roman" w:cs="Times New Roman"/>
          <w:b/>
          <w:sz w:val="24"/>
          <w:szCs w:val="24"/>
        </w:rPr>
        <w:t xml:space="preserve">амещающих муниципальные должности и </w:t>
      </w:r>
    </w:p>
    <w:p w:rsidR="00517CF6" w:rsidRPr="00517CF6" w:rsidRDefault="00517CF6" w:rsidP="00517CF6">
      <w:pPr>
        <w:tabs>
          <w:tab w:val="left" w:pos="4749"/>
        </w:tabs>
        <w:ind w:right="-108"/>
        <w:rPr>
          <w:rFonts w:ascii="Times New Roman" w:hAnsi="Times New Roman" w:cs="Times New Roman"/>
          <w:b/>
          <w:sz w:val="24"/>
          <w:szCs w:val="24"/>
        </w:rPr>
      </w:pPr>
      <w:r w:rsidRPr="00517CF6">
        <w:rPr>
          <w:rFonts w:ascii="Times New Roman" w:hAnsi="Times New Roman" w:cs="Times New Roman"/>
          <w:b/>
          <w:sz w:val="24"/>
          <w:szCs w:val="24"/>
        </w:rPr>
        <w:t>должности муниципальной службы в органах</w:t>
      </w:r>
      <w:r>
        <w:rPr>
          <w:rFonts w:ascii="Times New Roman" w:hAnsi="Times New Roman" w:cs="Times New Roman"/>
          <w:b/>
          <w:sz w:val="24"/>
          <w:szCs w:val="24"/>
        </w:rPr>
        <w:t xml:space="preserve"> </w:t>
      </w:r>
      <w:r w:rsidRPr="00517CF6">
        <w:rPr>
          <w:rFonts w:ascii="Times New Roman" w:hAnsi="Times New Roman" w:cs="Times New Roman"/>
          <w:b/>
          <w:sz w:val="24"/>
          <w:szCs w:val="24"/>
        </w:rPr>
        <w:t>местного самоуправления муниципального образования</w:t>
      </w:r>
      <w:r>
        <w:rPr>
          <w:rFonts w:ascii="Times New Roman" w:hAnsi="Times New Roman" w:cs="Times New Roman"/>
          <w:b/>
          <w:sz w:val="24"/>
          <w:szCs w:val="24"/>
        </w:rPr>
        <w:t xml:space="preserve"> </w:t>
      </w:r>
      <w:r w:rsidRPr="00517CF6">
        <w:rPr>
          <w:rFonts w:ascii="Times New Roman" w:hAnsi="Times New Roman" w:cs="Times New Roman"/>
          <w:b/>
          <w:sz w:val="24"/>
          <w:szCs w:val="24"/>
        </w:rPr>
        <w:t>Чапаевский сельсовет Новоорского района Оренбургской области»</w:t>
      </w:r>
    </w:p>
    <w:p w:rsidR="00517CF6" w:rsidRPr="00517CF6" w:rsidRDefault="00517CF6" w:rsidP="00517CF6">
      <w:pPr>
        <w:pStyle w:val="af9"/>
        <w:rPr>
          <w:rFonts w:ascii="Times New Roman" w:hAnsi="Times New Roman" w:cs="Times New Roman"/>
          <w:bCs/>
          <w:sz w:val="24"/>
          <w:szCs w:val="24"/>
        </w:rPr>
      </w:pPr>
      <w:r w:rsidRPr="00517CF6">
        <w:rPr>
          <w:rFonts w:ascii="Times New Roman" w:hAnsi="Times New Roman" w:cs="Times New Roman"/>
          <w:sz w:val="24"/>
          <w:szCs w:val="24"/>
        </w:rPr>
        <w:t xml:space="preserve">  В соответствии с </w:t>
      </w:r>
      <w:hyperlink r:id="rId10" w:history="1">
        <w:r w:rsidRPr="00517CF6">
          <w:rPr>
            <w:rFonts w:ascii="Times New Roman" w:hAnsi="Times New Roman" w:cs="Times New Roman"/>
            <w:sz w:val="24"/>
            <w:szCs w:val="24"/>
          </w:rPr>
          <w:t>пунктом 2 статьи 53</w:t>
        </w:r>
      </w:hyperlink>
      <w:r w:rsidRPr="00517CF6">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w:t>
      </w:r>
      <w:hyperlink r:id="rId11" w:history="1">
        <w:r w:rsidRPr="00517CF6">
          <w:rPr>
            <w:rFonts w:ascii="Times New Roman" w:hAnsi="Times New Roman" w:cs="Times New Roman"/>
            <w:sz w:val="24"/>
            <w:szCs w:val="24"/>
          </w:rPr>
          <w:t>пункта 2 статьи 22</w:t>
        </w:r>
      </w:hyperlink>
      <w:r w:rsidRPr="00517CF6">
        <w:rPr>
          <w:rFonts w:ascii="Times New Roman" w:hAnsi="Times New Roman" w:cs="Times New Roman"/>
          <w:sz w:val="24"/>
          <w:szCs w:val="24"/>
        </w:rPr>
        <w:t xml:space="preserve"> Федерального закона от 02.03.2007 года № 25-ФЗ «О муниципальной службе в Российской Федерации» и руководствуясь статьей 20 Устава </w:t>
      </w:r>
      <w:r w:rsidRPr="00517CF6">
        <w:rPr>
          <w:rFonts w:ascii="Times New Roman" w:hAnsi="Times New Roman" w:cs="Times New Roman"/>
          <w:bCs/>
          <w:sz w:val="24"/>
          <w:szCs w:val="24"/>
        </w:rPr>
        <w:t>муниципального образования Чапаевский сельсовет Новоорского района Оренбургской области,</w:t>
      </w:r>
    </w:p>
    <w:p w:rsidR="00517CF6" w:rsidRPr="00517CF6" w:rsidRDefault="00517CF6" w:rsidP="00517CF6">
      <w:pPr>
        <w:pStyle w:val="af9"/>
        <w:rPr>
          <w:rFonts w:ascii="Times New Roman" w:hAnsi="Times New Roman" w:cs="Times New Roman"/>
          <w:sz w:val="24"/>
          <w:szCs w:val="24"/>
        </w:rPr>
      </w:pPr>
      <w:r w:rsidRPr="00517CF6">
        <w:rPr>
          <w:rFonts w:ascii="Times New Roman" w:hAnsi="Times New Roman" w:cs="Times New Roman"/>
          <w:sz w:val="24"/>
          <w:szCs w:val="24"/>
        </w:rPr>
        <w:t>Совет депутатов муниципального образования Чапаевский сельсовет</w:t>
      </w:r>
      <w:r>
        <w:rPr>
          <w:rFonts w:ascii="Times New Roman" w:hAnsi="Times New Roman" w:cs="Times New Roman"/>
          <w:sz w:val="24"/>
          <w:szCs w:val="24"/>
        </w:rPr>
        <w:t xml:space="preserve">  </w:t>
      </w:r>
      <w:r w:rsidRPr="00517CF6">
        <w:rPr>
          <w:rFonts w:ascii="Times New Roman" w:hAnsi="Times New Roman" w:cs="Times New Roman"/>
          <w:b/>
          <w:sz w:val="24"/>
          <w:szCs w:val="24"/>
        </w:rPr>
        <w:t>РЕШИЛ:</w:t>
      </w:r>
      <w:r w:rsidRPr="00517CF6">
        <w:rPr>
          <w:rFonts w:ascii="Times New Roman" w:hAnsi="Times New Roman" w:cs="Times New Roman"/>
          <w:b/>
          <w:sz w:val="24"/>
          <w:szCs w:val="24"/>
        </w:rPr>
        <w:tab/>
      </w:r>
    </w:p>
    <w:p w:rsidR="00517CF6" w:rsidRPr="00517CF6" w:rsidRDefault="00517CF6" w:rsidP="00517CF6">
      <w:pPr>
        <w:widowControl w:val="0"/>
        <w:numPr>
          <w:ilvl w:val="0"/>
          <w:numId w:val="14"/>
        </w:numPr>
        <w:autoSpaceDE w:val="0"/>
        <w:autoSpaceDN w:val="0"/>
        <w:adjustRightInd w:val="0"/>
        <w:spacing w:line="240" w:lineRule="auto"/>
        <w:ind w:right="0"/>
        <w:jc w:val="left"/>
        <w:rPr>
          <w:rFonts w:ascii="Times New Roman" w:hAnsi="Times New Roman" w:cs="Times New Roman"/>
          <w:sz w:val="24"/>
          <w:szCs w:val="24"/>
        </w:rPr>
      </w:pPr>
      <w:r w:rsidRPr="00517CF6">
        <w:rPr>
          <w:rFonts w:ascii="Times New Roman" w:hAnsi="Times New Roman" w:cs="Times New Roman"/>
          <w:sz w:val="24"/>
          <w:szCs w:val="24"/>
        </w:rPr>
        <w:t>Внести изменения в</w:t>
      </w:r>
      <w:r w:rsidRPr="00517CF6">
        <w:rPr>
          <w:rFonts w:ascii="Times New Roman" w:hAnsi="Times New Roman" w:cs="Times New Roman"/>
          <w:bCs/>
          <w:sz w:val="24"/>
          <w:szCs w:val="24"/>
        </w:rPr>
        <w:t xml:space="preserve"> Положение «Об</w:t>
      </w:r>
      <w:r w:rsidRPr="00517CF6">
        <w:rPr>
          <w:rFonts w:ascii="Times New Roman" w:hAnsi="Times New Roman" w:cs="Times New Roman"/>
          <w:sz w:val="24"/>
          <w:szCs w:val="24"/>
        </w:rPr>
        <w:t xml:space="preserve"> оплате труда лиц, замещающих муниципальные должности и должности муниципальной службы в органах местного самоуправления муниципального образования  Чапаевский сельсовет Новоорского района Оренбургской области» изложив</w:t>
      </w:r>
    </w:p>
    <w:p w:rsidR="00517CF6" w:rsidRPr="00517CF6" w:rsidRDefault="00517CF6" w:rsidP="00517CF6">
      <w:pPr>
        <w:ind w:left="502"/>
        <w:outlineLvl w:val="1"/>
        <w:rPr>
          <w:rFonts w:ascii="Times New Roman" w:hAnsi="Times New Roman" w:cs="Times New Roman"/>
          <w:sz w:val="24"/>
          <w:szCs w:val="24"/>
        </w:rPr>
      </w:pPr>
      <w:r w:rsidRPr="00517CF6">
        <w:rPr>
          <w:rFonts w:ascii="Times New Roman" w:hAnsi="Times New Roman" w:cs="Times New Roman"/>
          <w:b/>
          <w:sz w:val="24"/>
          <w:szCs w:val="24"/>
        </w:rPr>
        <w:t xml:space="preserve">Статью 2. Должностные оклады лиц, замещающих муниципальные должности и должности муниципальной службы в органах местного самоуправления Чапаевского сельсовета Новоорского района </w:t>
      </w:r>
      <w:r w:rsidRPr="00517CF6">
        <w:rPr>
          <w:rFonts w:ascii="Times New Roman" w:hAnsi="Times New Roman" w:cs="Times New Roman"/>
          <w:sz w:val="24"/>
          <w:szCs w:val="24"/>
        </w:rPr>
        <w:t>изложить в следующей редакции</w:t>
      </w:r>
    </w:p>
    <w:p w:rsidR="00517CF6" w:rsidRPr="00517CF6" w:rsidRDefault="00517CF6" w:rsidP="00517CF6">
      <w:pPr>
        <w:ind w:left="142"/>
        <w:jc w:val="center"/>
        <w:outlineLvl w:val="2"/>
        <w:rPr>
          <w:rFonts w:ascii="Times New Roman" w:hAnsi="Times New Roman" w:cs="Times New Roman"/>
          <w:sz w:val="24"/>
          <w:szCs w:val="24"/>
        </w:rPr>
      </w:pPr>
      <w:r w:rsidRPr="00517CF6">
        <w:rPr>
          <w:rFonts w:ascii="Times New Roman" w:hAnsi="Times New Roman" w:cs="Times New Roman"/>
          <w:sz w:val="24"/>
          <w:szCs w:val="24"/>
        </w:rPr>
        <w:t>2.1. «Должностные оклады лиц, замещающих муниципальные должности и должности муниципальной службы в органах местного самоуправления Чапаевского сельсовета Новоорского района</w:t>
      </w:r>
    </w:p>
    <w:tbl>
      <w:tblPr>
        <w:tblW w:w="0" w:type="auto"/>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4"/>
        <w:gridCol w:w="2868"/>
      </w:tblGrid>
      <w:tr w:rsidR="00517CF6" w:rsidRPr="00517CF6" w:rsidTr="00C71227">
        <w:tblPrEx>
          <w:tblCellMar>
            <w:top w:w="0" w:type="dxa"/>
            <w:bottom w:w="0" w:type="dxa"/>
          </w:tblCellMar>
        </w:tblPrEx>
        <w:trPr>
          <w:jc w:val="center"/>
        </w:trPr>
        <w:tc>
          <w:tcPr>
            <w:tcW w:w="6834" w:type="dxa"/>
            <w:vAlign w:val="center"/>
          </w:tcPr>
          <w:p w:rsidR="00517CF6" w:rsidRPr="00517CF6" w:rsidRDefault="00517CF6" w:rsidP="00C71227">
            <w:pPr>
              <w:jc w:val="center"/>
              <w:rPr>
                <w:rFonts w:ascii="Times New Roman" w:hAnsi="Times New Roman" w:cs="Times New Roman"/>
                <w:sz w:val="24"/>
                <w:szCs w:val="24"/>
              </w:rPr>
            </w:pPr>
            <w:r w:rsidRPr="00517CF6">
              <w:rPr>
                <w:rFonts w:ascii="Times New Roman" w:hAnsi="Times New Roman" w:cs="Times New Roman"/>
                <w:sz w:val="24"/>
                <w:szCs w:val="24"/>
              </w:rPr>
              <w:t>Наименование должностей</w:t>
            </w:r>
          </w:p>
        </w:tc>
        <w:tc>
          <w:tcPr>
            <w:tcW w:w="2868" w:type="dxa"/>
            <w:vAlign w:val="center"/>
          </w:tcPr>
          <w:p w:rsidR="00517CF6" w:rsidRPr="00517CF6" w:rsidRDefault="00517CF6" w:rsidP="00C71227">
            <w:pPr>
              <w:jc w:val="center"/>
              <w:rPr>
                <w:rFonts w:ascii="Times New Roman" w:hAnsi="Times New Roman" w:cs="Times New Roman"/>
                <w:sz w:val="24"/>
                <w:szCs w:val="24"/>
              </w:rPr>
            </w:pPr>
            <w:r w:rsidRPr="00517CF6">
              <w:rPr>
                <w:rFonts w:ascii="Times New Roman" w:hAnsi="Times New Roman" w:cs="Times New Roman"/>
                <w:sz w:val="24"/>
                <w:szCs w:val="24"/>
              </w:rPr>
              <w:t>Предельные размеры должностных окладов, руб.</w:t>
            </w:r>
          </w:p>
        </w:tc>
      </w:tr>
      <w:tr w:rsidR="00517CF6" w:rsidRPr="00517CF6" w:rsidTr="00C71227">
        <w:tblPrEx>
          <w:tblCellMar>
            <w:top w:w="0" w:type="dxa"/>
            <w:bottom w:w="0" w:type="dxa"/>
          </w:tblCellMar>
        </w:tblPrEx>
        <w:trPr>
          <w:jc w:val="center"/>
        </w:trPr>
        <w:tc>
          <w:tcPr>
            <w:tcW w:w="6834" w:type="dxa"/>
            <w:vAlign w:val="center"/>
          </w:tcPr>
          <w:p w:rsidR="00517CF6" w:rsidRPr="00517CF6" w:rsidRDefault="00517CF6" w:rsidP="00C71227">
            <w:pPr>
              <w:jc w:val="center"/>
              <w:rPr>
                <w:rFonts w:ascii="Times New Roman" w:hAnsi="Times New Roman" w:cs="Times New Roman"/>
                <w:sz w:val="24"/>
                <w:szCs w:val="24"/>
              </w:rPr>
            </w:pPr>
            <w:r w:rsidRPr="00517CF6">
              <w:rPr>
                <w:rFonts w:ascii="Times New Roman" w:hAnsi="Times New Roman" w:cs="Times New Roman"/>
                <w:sz w:val="24"/>
                <w:szCs w:val="24"/>
              </w:rPr>
              <w:t>1</w:t>
            </w:r>
          </w:p>
        </w:tc>
        <w:tc>
          <w:tcPr>
            <w:tcW w:w="2868" w:type="dxa"/>
            <w:vAlign w:val="center"/>
          </w:tcPr>
          <w:p w:rsidR="00517CF6" w:rsidRPr="00517CF6" w:rsidRDefault="00517CF6" w:rsidP="00C71227">
            <w:pPr>
              <w:jc w:val="center"/>
              <w:rPr>
                <w:rFonts w:ascii="Times New Roman" w:hAnsi="Times New Roman" w:cs="Times New Roman"/>
                <w:sz w:val="24"/>
                <w:szCs w:val="24"/>
              </w:rPr>
            </w:pPr>
            <w:r w:rsidRPr="00517CF6">
              <w:rPr>
                <w:rFonts w:ascii="Times New Roman" w:hAnsi="Times New Roman" w:cs="Times New Roman"/>
                <w:sz w:val="24"/>
                <w:szCs w:val="24"/>
              </w:rPr>
              <w:t>2</w:t>
            </w:r>
          </w:p>
        </w:tc>
      </w:tr>
      <w:tr w:rsidR="00517CF6" w:rsidRPr="00517CF6" w:rsidTr="00C71227">
        <w:tblPrEx>
          <w:tblCellMar>
            <w:top w:w="0" w:type="dxa"/>
            <w:bottom w:w="0" w:type="dxa"/>
          </w:tblCellMar>
        </w:tblPrEx>
        <w:trPr>
          <w:trHeight w:val="621"/>
          <w:jc w:val="center"/>
        </w:trPr>
        <w:tc>
          <w:tcPr>
            <w:tcW w:w="6834" w:type="dxa"/>
            <w:vAlign w:val="center"/>
          </w:tcPr>
          <w:p w:rsidR="00517CF6" w:rsidRPr="00517CF6" w:rsidRDefault="00517CF6" w:rsidP="00C71227">
            <w:pPr>
              <w:rPr>
                <w:rFonts w:ascii="Times New Roman" w:hAnsi="Times New Roman" w:cs="Times New Roman"/>
                <w:sz w:val="24"/>
                <w:szCs w:val="24"/>
              </w:rPr>
            </w:pPr>
            <w:r w:rsidRPr="00517CF6">
              <w:rPr>
                <w:rFonts w:ascii="Times New Roman" w:hAnsi="Times New Roman" w:cs="Times New Roman"/>
                <w:sz w:val="24"/>
                <w:szCs w:val="24"/>
              </w:rPr>
              <w:t>Глава поселения</w:t>
            </w:r>
          </w:p>
        </w:tc>
        <w:tc>
          <w:tcPr>
            <w:tcW w:w="2868" w:type="dxa"/>
            <w:vAlign w:val="center"/>
          </w:tcPr>
          <w:p w:rsidR="00517CF6" w:rsidRPr="00517CF6" w:rsidRDefault="00517CF6" w:rsidP="00C71227">
            <w:pPr>
              <w:jc w:val="center"/>
              <w:rPr>
                <w:rFonts w:ascii="Times New Roman" w:hAnsi="Times New Roman" w:cs="Times New Roman"/>
                <w:sz w:val="24"/>
                <w:szCs w:val="24"/>
              </w:rPr>
            </w:pPr>
            <w:r w:rsidRPr="00517CF6">
              <w:rPr>
                <w:rFonts w:ascii="Times New Roman" w:hAnsi="Times New Roman" w:cs="Times New Roman"/>
                <w:sz w:val="24"/>
                <w:szCs w:val="24"/>
              </w:rPr>
              <w:t>26000,00</w:t>
            </w:r>
          </w:p>
        </w:tc>
      </w:tr>
    </w:tbl>
    <w:p w:rsidR="00517CF6" w:rsidRPr="00517CF6" w:rsidRDefault="00517CF6" w:rsidP="00517CF6">
      <w:pPr>
        <w:rPr>
          <w:rFonts w:ascii="Times New Roman" w:hAnsi="Times New Roman" w:cs="Times New Roman"/>
          <w:sz w:val="24"/>
          <w:szCs w:val="24"/>
        </w:rPr>
      </w:pPr>
      <w:r w:rsidRPr="00517CF6">
        <w:rPr>
          <w:rFonts w:ascii="Times New Roman" w:hAnsi="Times New Roman" w:cs="Times New Roman"/>
          <w:color w:val="000000"/>
          <w:sz w:val="24"/>
          <w:szCs w:val="24"/>
          <w:shd w:val="clear" w:color="auto" w:fill="F6F6F6"/>
        </w:rPr>
        <w:t>2.</w:t>
      </w:r>
      <w:r w:rsidRPr="00517CF6">
        <w:rPr>
          <w:rFonts w:ascii="Times New Roman" w:hAnsi="Times New Roman" w:cs="Times New Roman"/>
          <w:sz w:val="24"/>
          <w:szCs w:val="24"/>
        </w:rPr>
        <w:t xml:space="preserve"> В </w:t>
      </w:r>
      <w:r w:rsidRPr="00517CF6">
        <w:rPr>
          <w:rFonts w:ascii="Times New Roman" w:hAnsi="Times New Roman" w:cs="Times New Roman"/>
          <w:b/>
          <w:sz w:val="24"/>
          <w:szCs w:val="24"/>
        </w:rPr>
        <w:t>Статье 1. Состав денежного содержания лиц, замещающих муниципальные должности и должности муниципальной службы в органах местного самоуправления Чапаевского сельсовета Новоорского района</w:t>
      </w:r>
      <w:r w:rsidRPr="00517CF6">
        <w:rPr>
          <w:rFonts w:ascii="Times New Roman" w:hAnsi="Times New Roman" w:cs="Times New Roman"/>
          <w:sz w:val="24"/>
          <w:szCs w:val="24"/>
        </w:rPr>
        <w:t>:</w:t>
      </w:r>
    </w:p>
    <w:p w:rsidR="00517CF6" w:rsidRPr="00517CF6" w:rsidRDefault="00517CF6" w:rsidP="00517CF6">
      <w:pPr>
        <w:rPr>
          <w:rFonts w:ascii="Times New Roman" w:hAnsi="Times New Roman" w:cs="Times New Roman"/>
          <w:sz w:val="24"/>
          <w:szCs w:val="24"/>
        </w:rPr>
      </w:pPr>
      <w:r w:rsidRPr="00517CF6">
        <w:rPr>
          <w:rFonts w:ascii="Times New Roman" w:hAnsi="Times New Roman" w:cs="Times New Roman"/>
          <w:color w:val="000000"/>
          <w:sz w:val="24"/>
          <w:szCs w:val="24"/>
          <w:shd w:val="clear" w:color="auto" w:fill="F6F6F6"/>
        </w:rPr>
        <w:t>исключить слова: «ежемесячное денежное поощрение - в размере 30% должностного оклада».</w:t>
      </w:r>
    </w:p>
    <w:p w:rsidR="00517CF6" w:rsidRPr="00517CF6" w:rsidRDefault="00517CF6" w:rsidP="00517CF6">
      <w:pPr>
        <w:rPr>
          <w:rFonts w:ascii="Times New Roman" w:hAnsi="Times New Roman" w:cs="Times New Roman"/>
          <w:sz w:val="24"/>
          <w:szCs w:val="24"/>
        </w:rPr>
      </w:pPr>
      <w:r w:rsidRPr="00517CF6">
        <w:rPr>
          <w:rFonts w:ascii="Times New Roman" w:hAnsi="Times New Roman" w:cs="Times New Roman"/>
          <w:sz w:val="24"/>
          <w:szCs w:val="24"/>
        </w:rPr>
        <w:t>3. Контроль за исполнением настоящего решения возложить на комиссию по бюджету, правопорядку и муниципальной службе. Мандатная комиссия.</w:t>
      </w:r>
    </w:p>
    <w:p w:rsidR="00517CF6" w:rsidRPr="00517CF6" w:rsidRDefault="00517CF6" w:rsidP="00517CF6">
      <w:pPr>
        <w:shd w:val="clear" w:color="auto" w:fill="FFFFFF"/>
        <w:rPr>
          <w:rFonts w:ascii="Times New Roman" w:hAnsi="Times New Roman" w:cs="Times New Roman"/>
          <w:sz w:val="24"/>
          <w:szCs w:val="24"/>
        </w:rPr>
      </w:pPr>
      <w:r w:rsidRPr="00517CF6">
        <w:rPr>
          <w:rFonts w:ascii="Times New Roman" w:hAnsi="Times New Roman" w:cs="Times New Roman"/>
          <w:sz w:val="24"/>
          <w:szCs w:val="24"/>
        </w:rPr>
        <w:t xml:space="preserve">3. Настоящее Решение </w:t>
      </w:r>
      <w:r w:rsidRPr="00517CF6">
        <w:rPr>
          <w:rFonts w:ascii="Times New Roman" w:hAnsi="Times New Roman" w:cs="Times New Roman"/>
          <w:color w:val="000000"/>
          <w:sz w:val="24"/>
          <w:szCs w:val="24"/>
          <w:shd w:val="clear" w:color="auto" w:fill="F6F6F6"/>
        </w:rPr>
        <w:t>распространяется на правоотношения, возникающие с 01.09.2019.г</w:t>
      </w:r>
      <w:r w:rsidRPr="00517CF6">
        <w:rPr>
          <w:rFonts w:ascii="Times New Roman" w:hAnsi="Times New Roman" w:cs="Times New Roman"/>
          <w:sz w:val="24"/>
          <w:szCs w:val="24"/>
        </w:rPr>
        <w:t xml:space="preserve"> </w:t>
      </w:r>
    </w:p>
    <w:p w:rsidR="00517CF6" w:rsidRPr="00517CF6" w:rsidRDefault="00517CF6" w:rsidP="00517CF6">
      <w:pPr>
        <w:shd w:val="clear" w:color="auto" w:fill="FFFFFF"/>
        <w:rPr>
          <w:rFonts w:ascii="Times New Roman" w:hAnsi="Times New Roman" w:cs="Times New Roman"/>
          <w:sz w:val="24"/>
          <w:szCs w:val="24"/>
        </w:rPr>
      </w:pPr>
      <w:r w:rsidRPr="00517CF6">
        <w:rPr>
          <w:rFonts w:ascii="Times New Roman" w:hAnsi="Times New Roman" w:cs="Times New Roman"/>
          <w:sz w:val="24"/>
          <w:szCs w:val="24"/>
        </w:rPr>
        <w:t xml:space="preserve">Глава </w:t>
      </w:r>
    </w:p>
    <w:p w:rsidR="00517CF6" w:rsidRPr="00517CF6" w:rsidRDefault="00517CF6" w:rsidP="00517CF6">
      <w:pPr>
        <w:shd w:val="clear" w:color="auto" w:fill="FFFFFF"/>
        <w:rPr>
          <w:rFonts w:ascii="Times New Roman" w:hAnsi="Times New Roman" w:cs="Times New Roman"/>
          <w:sz w:val="24"/>
          <w:szCs w:val="24"/>
        </w:rPr>
      </w:pPr>
      <w:r w:rsidRPr="00517CF6">
        <w:rPr>
          <w:rFonts w:ascii="Times New Roman" w:hAnsi="Times New Roman" w:cs="Times New Roman"/>
          <w:sz w:val="24"/>
          <w:szCs w:val="24"/>
        </w:rPr>
        <w:t>муниципального образования</w:t>
      </w:r>
    </w:p>
    <w:p w:rsidR="00517CF6" w:rsidRPr="00517CF6" w:rsidRDefault="00517CF6" w:rsidP="00517CF6">
      <w:pPr>
        <w:shd w:val="clear" w:color="auto" w:fill="FFFFFF"/>
        <w:rPr>
          <w:rFonts w:ascii="Times New Roman" w:hAnsi="Times New Roman" w:cs="Times New Roman"/>
          <w:sz w:val="24"/>
          <w:szCs w:val="24"/>
        </w:rPr>
      </w:pPr>
      <w:r w:rsidRPr="00517CF6">
        <w:rPr>
          <w:rFonts w:ascii="Times New Roman" w:hAnsi="Times New Roman" w:cs="Times New Roman"/>
          <w:sz w:val="24"/>
          <w:szCs w:val="24"/>
        </w:rPr>
        <w:t xml:space="preserve">Чапаевский сельсовет -                                                                  </w:t>
      </w:r>
    </w:p>
    <w:p w:rsidR="00A06A20" w:rsidRDefault="00517CF6" w:rsidP="00517CF6">
      <w:pPr>
        <w:shd w:val="clear" w:color="auto" w:fill="FFFFFF"/>
        <w:rPr>
          <w:rFonts w:ascii="Times New Roman" w:hAnsi="Times New Roman" w:cs="Times New Roman"/>
          <w:sz w:val="24"/>
          <w:szCs w:val="24"/>
        </w:rPr>
      </w:pPr>
      <w:r w:rsidRPr="00517CF6">
        <w:rPr>
          <w:rFonts w:ascii="Times New Roman" w:hAnsi="Times New Roman" w:cs="Times New Roman"/>
          <w:sz w:val="24"/>
          <w:szCs w:val="24"/>
        </w:rPr>
        <w:t xml:space="preserve">Председатель Совета депутатов                             </w:t>
      </w:r>
      <w:r>
        <w:rPr>
          <w:rFonts w:ascii="Times New Roman" w:hAnsi="Times New Roman" w:cs="Times New Roman"/>
          <w:sz w:val="24"/>
          <w:szCs w:val="24"/>
        </w:rPr>
        <w:t xml:space="preserve">                   </w:t>
      </w:r>
      <w:r w:rsidR="00B933AD">
        <w:rPr>
          <w:rFonts w:ascii="Times New Roman" w:hAnsi="Times New Roman" w:cs="Times New Roman"/>
          <w:sz w:val="24"/>
          <w:szCs w:val="24"/>
        </w:rPr>
        <w:t xml:space="preserve">                                           </w:t>
      </w:r>
      <w:r>
        <w:rPr>
          <w:rFonts w:ascii="Times New Roman" w:hAnsi="Times New Roman" w:cs="Times New Roman"/>
          <w:sz w:val="24"/>
          <w:szCs w:val="24"/>
        </w:rPr>
        <w:t>А.А.Бут</w:t>
      </w:r>
      <w:r w:rsidR="00B933AD">
        <w:rPr>
          <w:rFonts w:ascii="Times New Roman" w:hAnsi="Times New Roman" w:cs="Times New Roman"/>
          <w:sz w:val="24"/>
          <w:szCs w:val="24"/>
        </w:rPr>
        <w:t>ырин</w:t>
      </w:r>
    </w:p>
    <w:p w:rsidR="00B933AD" w:rsidRDefault="00B933AD" w:rsidP="00517CF6">
      <w:pPr>
        <w:shd w:val="clear" w:color="auto" w:fill="FFFFFF"/>
        <w:rPr>
          <w:rFonts w:ascii="Times New Roman" w:hAnsi="Times New Roman" w:cs="Times New Roman"/>
          <w:sz w:val="24"/>
          <w:szCs w:val="24"/>
        </w:rPr>
      </w:pPr>
    </w:p>
    <w:tbl>
      <w:tblPr>
        <w:tblpPr w:leftFromText="180" w:rightFromText="180" w:vertAnchor="text" w:horzAnchor="margin" w:tblpXSpec="center" w:tblpY="62"/>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4"/>
        <w:gridCol w:w="2922"/>
      </w:tblGrid>
      <w:tr w:rsidR="00B933AD" w:rsidRPr="00DB1CA0" w:rsidTr="00C71227">
        <w:tc>
          <w:tcPr>
            <w:tcW w:w="3578" w:type="pct"/>
            <w:tcBorders>
              <w:top w:val="single" w:sz="4" w:space="0" w:color="auto"/>
              <w:left w:val="single" w:sz="4" w:space="0" w:color="auto"/>
              <w:bottom w:val="single" w:sz="4" w:space="0" w:color="auto"/>
              <w:right w:val="single" w:sz="4" w:space="0" w:color="auto"/>
            </w:tcBorders>
            <w:hideMark/>
          </w:tcPr>
          <w:p w:rsidR="00B933AD" w:rsidRPr="00C03885" w:rsidRDefault="00B933AD" w:rsidP="00C71227">
            <w:pPr>
              <w:pStyle w:val="a3"/>
              <w:tabs>
                <w:tab w:val="left" w:pos="2850"/>
              </w:tabs>
              <w:spacing w:after="0"/>
              <w:rPr>
                <w:rFonts w:ascii="Times New Roman" w:hAnsi="Times New Roman"/>
                <w:b/>
                <w:sz w:val="24"/>
                <w:szCs w:val="24"/>
              </w:rPr>
            </w:pPr>
            <w:r w:rsidRPr="00C03885">
              <w:rPr>
                <w:rFonts w:ascii="Times New Roman" w:hAnsi="Times New Roman"/>
                <w:b/>
                <w:sz w:val="24"/>
                <w:szCs w:val="24"/>
              </w:rPr>
              <w:t>Редактор: А.А.Бутырин</w:t>
            </w:r>
            <w:r w:rsidRPr="00C03885">
              <w:rPr>
                <w:rFonts w:ascii="Times New Roman" w:hAnsi="Times New Roman"/>
                <w:b/>
                <w:sz w:val="24"/>
                <w:szCs w:val="24"/>
              </w:rPr>
              <w:tab/>
            </w:r>
          </w:p>
          <w:p w:rsidR="00B933AD" w:rsidRPr="00C03885" w:rsidRDefault="00B933AD" w:rsidP="00C71227">
            <w:pPr>
              <w:pStyle w:val="a3"/>
              <w:spacing w:after="0"/>
              <w:rPr>
                <w:rFonts w:ascii="Times New Roman" w:hAnsi="Times New Roman"/>
                <w:b/>
                <w:sz w:val="24"/>
                <w:szCs w:val="24"/>
              </w:rPr>
            </w:pPr>
            <w:r w:rsidRPr="00C03885">
              <w:rPr>
                <w:rFonts w:ascii="Times New Roman" w:hAnsi="Times New Roman"/>
                <w:b/>
                <w:sz w:val="24"/>
                <w:szCs w:val="24"/>
              </w:rPr>
              <w:t xml:space="preserve">Учредитель: Совет депутатов Чапаевского сельсовета </w:t>
            </w:r>
          </w:p>
          <w:p w:rsidR="00B933AD" w:rsidRPr="00C03885" w:rsidRDefault="00B933AD" w:rsidP="00C71227">
            <w:pPr>
              <w:pStyle w:val="a3"/>
              <w:spacing w:after="0"/>
              <w:rPr>
                <w:rFonts w:ascii="Times New Roman" w:hAnsi="Times New Roman"/>
                <w:b/>
                <w:sz w:val="24"/>
                <w:szCs w:val="24"/>
              </w:rPr>
            </w:pPr>
            <w:r w:rsidRPr="00C03885">
              <w:rPr>
                <w:rFonts w:ascii="Times New Roman" w:hAnsi="Times New Roman"/>
                <w:b/>
                <w:sz w:val="24"/>
                <w:szCs w:val="24"/>
              </w:rPr>
              <w:t>Адрес редакции: с.Чапаевка, ул. Советская -4, Новоорский район, Оренбургская область</w:t>
            </w:r>
          </w:p>
        </w:tc>
        <w:tc>
          <w:tcPr>
            <w:tcW w:w="1422" w:type="pct"/>
            <w:tcBorders>
              <w:top w:val="single" w:sz="4" w:space="0" w:color="auto"/>
              <w:left w:val="single" w:sz="4" w:space="0" w:color="auto"/>
              <w:bottom w:val="single" w:sz="4" w:space="0" w:color="auto"/>
              <w:right w:val="single" w:sz="4" w:space="0" w:color="auto"/>
            </w:tcBorders>
            <w:hideMark/>
          </w:tcPr>
          <w:p w:rsidR="00B933AD" w:rsidRPr="00C03885" w:rsidRDefault="00B933AD" w:rsidP="00C71227">
            <w:pPr>
              <w:pStyle w:val="a3"/>
              <w:spacing w:after="0"/>
              <w:rPr>
                <w:rFonts w:ascii="Times New Roman" w:hAnsi="Times New Roman"/>
                <w:b/>
                <w:sz w:val="24"/>
                <w:szCs w:val="24"/>
              </w:rPr>
            </w:pPr>
            <w:r w:rsidRPr="00C03885">
              <w:rPr>
                <w:rFonts w:ascii="Times New Roman" w:hAnsi="Times New Roman"/>
                <w:b/>
                <w:sz w:val="24"/>
                <w:szCs w:val="24"/>
              </w:rPr>
              <w:t xml:space="preserve">Тираж- 50 экз. На </w:t>
            </w:r>
            <w:r>
              <w:rPr>
                <w:rFonts w:ascii="Times New Roman" w:hAnsi="Times New Roman"/>
                <w:b/>
                <w:sz w:val="24"/>
                <w:szCs w:val="24"/>
              </w:rPr>
              <w:t>13</w:t>
            </w:r>
            <w:r w:rsidRPr="00C03885">
              <w:rPr>
                <w:rFonts w:ascii="Times New Roman" w:hAnsi="Times New Roman"/>
                <w:b/>
                <w:sz w:val="24"/>
                <w:szCs w:val="24"/>
              </w:rPr>
              <w:t xml:space="preserve"> страницах.</w:t>
            </w:r>
          </w:p>
          <w:p w:rsidR="00B933AD" w:rsidRPr="00C03885" w:rsidRDefault="00B933AD" w:rsidP="00C71227">
            <w:pPr>
              <w:pStyle w:val="a3"/>
              <w:spacing w:after="0"/>
              <w:rPr>
                <w:rFonts w:ascii="Times New Roman" w:hAnsi="Times New Roman"/>
                <w:sz w:val="24"/>
                <w:szCs w:val="24"/>
              </w:rPr>
            </w:pPr>
            <w:r w:rsidRPr="00C03885">
              <w:rPr>
                <w:rFonts w:ascii="Times New Roman" w:hAnsi="Times New Roman"/>
                <w:b/>
                <w:sz w:val="24"/>
                <w:szCs w:val="24"/>
              </w:rPr>
              <w:t>Газета издаётся по мере необходимости.</w:t>
            </w:r>
            <w:r w:rsidRPr="00C03885">
              <w:rPr>
                <w:rFonts w:ascii="Times New Roman" w:hAnsi="Times New Roman"/>
                <w:sz w:val="24"/>
                <w:szCs w:val="24"/>
              </w:rPr>
              <w:t> </w:t>
            </w:r>
          </w:p>
          <w:p w:rsidR="00B933AD" w:rsidRPr="00DB1CA0" w:rsidRDefault="00B933AD" w:rsidP="00C71227">
            <w:pPr>
              <w:pStyle w:val="a3"/>
              <w:spacing w:after="0"/>
              <w:rPr>
                <w:rFonts w:ascii="Times New Roman" w:hAnsi="Times New Roman"/>
                <w:sz w:val="24"/>
                <w:szCs w:val="24"/>
              </w:rPr>
            </w:pPr>
            <w:r w:rsidRPr="00C03885">
              <w:rPr>
                <w:rFonts w:ascii="Times New Roman" w:hAnsi="Times New Roman"/>
                <w:b/>
                <w:sz w:val="24"/>
                <w:szCs w:val="24"/>
              </w:rPr>
              <w:t>Цена:Бесплатно</w:t>
            </w:r>
          </w:p>
        </w:tc>
      </w:tr>
    </w:tbl>
    <w:p w:rsidR="00B933AD" w:rsidRPr="00517CF6" w:rsidRDefault="00B933AD" w:rsidP="00517CF6">
      <w:pPr>
        <w:shd w:val="clear" w:color="auto" w:fill="FFFFFF"/>
        <w:rPr>
          <w:rFonts w:ascii="Times New Roman" w:hAnsi="Times New Roman" w:cs="Times New Roman"/>
          <w:sz w:val="24"/>
          <w:szCs w:val="24"/>
        </w:rPr>
        <w:sectPr w:rsidR="00B933AD" w:rsidRPr="00517CF6" w:rsidSect="00517CF6">
          <w:pgSz w:w="11906" w:h="16838"/>
          <w:pgMar w:top="1134" w:right="851" w:bottom="1134" w:left="567" w:header="709" w:footer="709" w:gutter="0"/>
          <w:cols w:space="708"/>
          <w:docGrid w:linePitch="360"/>
        </w:sectPr>
      </w:pPr>
    </w:p>
    <w:p w:rsidR="00FB6E2A" w:rsidRPr="00DB1CA0" w:rsidRDefault="00FB6E2A" w:rsidP="00B933AD">
      <w:pPr>
        <w:tabs>
          <w:tab w:val="left" w:pos="3765"/>
        </w:tabs>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FB6E2A" w:rsidRPr="00DB1CA0" w:rsidRDefault="00FB6E2A" w:rsidP="00FB6E2A">
      <w:pPr>
        <w:rPr>
          <w:rFonts w:ascii="Times New Roman" w:hAnsi="Times New Roman" w:cs="Times New Roman"/>
          <w:sz w:val="24"/>
          <w:szCs w:val="24"/>
        </w:rPr>
      </w:pPr>
    </w:p>
    <w:p w:rsidR="001C024B" w:rsidRPr="00FB6E2A" w:rsidRDefault="00FB6E2A" w:rsidP="00FB6E2A">
      <w:pPr>
        <w:tabs>
          <w:tab w:val="left" w:pos="3778"/>
        </w:tabs>
        <w:rPr>
          <w:rFonts w:ascii="Times New Roman" w:hAnsi="Times New Roman" w:cs="Times New Roman"/>
          <w:sz w:val="24"/>
          <w:szCs w:val="24"/>
        </w:rPr>
      </w:pPr>
      <w:r>
        <w:rPr>
          <w:rFonts w:ascii="Times New Roman" w:hAnsi="Times New Roman" w:cs="Times New Roman"/>
          <w:sz w:val="24"/>
          <w:szCs w:val="24"/>
        </w:rPr>
        <w:tab/>
      </w:r>
    </w:p>
    <w:sectPr w:rsidR="001C024B" w:rsidRPr="00FB6E2A" w:rsidSect="00C7607A">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C4" w:rsidRDefault="003073C4" w:rsidP="009E2C8B">
      <w:pPr>
        <w:spacing w:line="240" w:lineRule="auto"/>
      </w:pPr>
      <w:r>
        <w:separator/>
      </w:r>
    </w:p>
  </w:endnote>
  <w:endnote w:type="continuationSeparator" w:id="1">
    <w:p w:rsidR="003073C4" w:rsidRDefault="003073C4" w:rsidP="009E2C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C4" w:rsidRDefault="003073C4" w:rsidP="009E2C8B">
      <w:pPr>
        <w:spacing w:line="240" w:lineRule="auto"/>
      </w:pPr>
      <w:r>
        <w:separator/>
      </w:r>
    </w:p>
  </w:footnote>
  <w:footnote w:type="continuationSeparator" w:id="1">
    <w:p w:rsidR="003073C4" w:rsidRDefault="003073C4" w:rsidP="009E2C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EE8"/>
    <w:multiLevelType w:val="hybridMultilevel"/>
    <w:tmpl w:val="D908CB52"/>
    <w:lvl w:ilvl="0" w:tplc="BB8C6F9A">
      <w:start w:val="10"/>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269095B"/>
    <w:multiLevelType w:val="hybridMultilevel"/>
    <w:tmpl w:val="B36CC24C"/>
    <w:lvl w:ilvl="0" w:tplc="FB52341E">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072A68"/>
    <w:multiLevelType w:val="hybridMultilevel"/>
    <w:tmpl w:val="AB18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D2024"/>
    <w:multiLevelType w:val="hybridMultilevel"/>
    <w:tmpl w:val="CFDC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53418"/>
    <w:multiLevelType w:val="multilevel"/>
    <w:tmpl w:val="7AA0B0A2"/>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4B80DAD"/>
    <w:multiLevelType w:val="hybridMultilevel"/>
    <w:tmpl w:val="64521C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570CB"/>
    <w:multiLevelType w:val="hybridMultilevel"/>
    <w:tmpl w:val="1C9E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02BDA"/>
    <w:multiLevelType w:val="hybridMultilevel"/>
    <w:tmpl w:val="AF4EBD1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A30049"/>
    <w:multiLevelType w:val="hybridMultilevel"/>
    <w:tmpl w:val="CD34C4A2"/>
    <w:lvl w:ilvl="0" w:tplc="1C9CCECC">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AC238C"/>
    <w:multiLevelType w:val="hybridMultilevel"/>
    <w:tmpl w:val="531488D6"/>
    <w:lvl w:ilvl="0" w:tplc="8A20910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6ADC52B7"/>
    <w:multiLevelType w:val="hybridMultilevel"/>
    <w:tmpl w:val="84D2161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741B77A2"/>
    <w:multiLevelType w:val="hybridMultilevel"/>
    <w:tmpl w:val="23B685F4"/>
    <w:lvl w:ilvl="0" w:tplc="FD101B0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7AD344BE"/>
    <w:multiLevelType w:val="hybridMultilevel"/>
    <w:tmpl w:val="531488D6"/>
    <w:lvl w:ilvl="0" w:tplc="8A20910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3"/>
  </w:num>
  <w:num w:numId="2">
    <w:abstractNumId w:val="12"/>
  </w:num>
  <w:num w:numId="3">
    <w:abstractNumId w:val="2"/>
  </w:num>
  <w:num w:numId="4">
    <w:abstractNumId w:val="10"/>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9"/>
  </w:num>
  <w:num w:numId="10">
    <w:abstractNumId w:val="3"/>
  </w:num>
  <w:num w:numId="11">
    <w:abstractNumId w:val="8"/>
  </w:num>
  <w:num w:numId="12">
    <w:abstractNumId w:val="11"/>
  </w:num>
  <w:num w:numId="13">
    <w:abstractNumId w:val="1"/>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3372"/>
    <w:rsid w:val="0001423A"/>
    <w:rsid w:val="00016800"/>
    <w:rsid w:val="00032DD7"/>
    <w:rsid w:val="000454E4"/>
    <w:rsid w:val="00047DAE"/>
    <w:rsid w:val="00055B61"/>
    <w:rsid w:val="00073CCB"/>
    <w:rsid w:val="00085FF7"/>
    <w:rsid w:val="00086BB1"/>
    <w:rsid w:val="000A1435"/>
    <w:rsid w:val="000A32A1"/>
    <w:rsid w:val="000B7283"/>
    <w:rsid w:val="000C0C8C"/>
    <w:rsid w:val="000C0E6C"/>
    <w:rsid w:val="000F36F2"/>
    <w:rsid w:val="00100E0B"/>
    <w:rsid w:val="00104A54"/>
    <w:rsid w:val="00122198"/>
    <w:rsid w:val="00144615"/>
    <w:rsid w:val="00150E9C"/>
    <w:rsid w:val="001528BA"/>
    <w:rsid w:val="001569FB"/>
    <w:rsid w:val="0017383B"/>
    <w:rsid w:val="00177E1C"/>
    <w:rsid w:val="001832FE"/>
    <w:rsid w:val="0019716B"/>
    <w:rsid w:val="001A54C8"/>
    <w:rsid w:val="001B3372"/>
    <w:rsid w:val="001B59C6"/>
    <w:rsid w:val="001C024B"/>
    <w:rsid w:val="001C09D3"/>
    <w:rsid w:val="001C2687"/>
    <w:rsid w:val="001D77E7"/>
    <w:rsid w:val="001E01F4"/>
    <w:rsid w:val="001E28C4"/>
    <w:rsid w:val="0023632A"/>
    <w:rsid w:val="002713FD"/>
    <w:rsid w:val="00277F15"/>
    <w:rsid w:val="002815A3"/>
    <w:rsid w:val="00286005"/>
    <w:rsid w:val="00287FAD"/>
    <w:rsid w:val="002954DA"/>
    <w:rsid w:val="002A2530"/>
    <w:rsid w:val="002A7533"/>
    <w:rsid w:val="002E420A"/>
    <w:rsid w:val="002F1B3B"/>
    <w:rsid w:val="002F7DE0"/>
    <w:rsid w:val="00305F4B"/>
    <w:rsid w:val="003073C4"/>
    <w:rsid w:val="003101DC"/>
    <w:rsid w:val="00311A22"/>
    <w:rsid w:val="003170E7"/>
    <w:rsid w:val="0032037D"/>
    <w:rsid w:val="00320E01"/>
    <w:rsid w:val="0032288A"/>
    <w:rsid w:val="00341864"/>
    <w:rsid w:val="00377525"/>
    <w:rsid w:val="003A1FA2"/>
    <w:rsid w:val="003A3984"/>
    <w:rsid w:val="003D1610"/>
    <w:rsid w:val="003E344E"/>
    <w:rsid w:val="003F1E37"/>
    <w:rsid w:val="003F4645"/>
    <w:rsid w:val="003F59FE"/>
    <w:rsid w:val="00405709"/>
    <w:rsid w:val="004120F8"/>
    <w:rsid w:val="00413CC1"/>
    <w:rsid w:val="00432083"/>
    <w:rsid w:val="0043654A"/>
    <w:rsid w:val="004373D0"/>
    <w:rsid w:val="0044303D"/>
    <w:rsid w:val="004456AB"/>
    <w:rsid w:val="0044609F"/>
    <w:rsid w:val="00446CFC"/>
    <w:rsid w:val="00467473"/>
    <w:rsid w:val="00490515"/>
    <w:rsid w:val="004A5E83"/>
    <w:rsid w:val="004A65E1"/>
    <w:rsid w:val="004B1163"/>
    <w:rsid w:val="004C01A0"/>
    <w:rsid w:val="004C42EF"/>
    <w:rsid w:val="004C64B3"/>
    <w:rsid w:val="004E6D2D"/>
    <w:rsid w:val="004F06CF"/>
    <w:rsid w:val="004F7938"/>
    <w:rsid w:val="00503989"/>
    <w:rsid w:val="005118B5"/>
    <w:rsid w:val="00511DE2"/>
    <w:rsid w:val="00517CF6"/>
    <w:rsid w:val="005204DC"/>
    <w:rsid w:val="0052578B"/>
    <w:rsid w:val="00541D06"/>
    <w:rsid w:val="00542978"/>
    <w:rsid w:val="00546FAC"/>
    <w:rsid w:val="005520CC"/>
    <w:rsid w:val="005544E2"/>
    <w:rsid w:val="00562B37"/>
    <w:rsid w:val="005720CB"/>
    <w:rsid w:val="005727B2"/>
    <w:rsid w:val="00591BD5"/>
    <w:rsid w:val="005A5D41"/>
    <w:rsid w:val="005B089C"/>
    <w:rsid w:val="005D2447"/>
    <w:rsid w:val="005D7B51"/>
    <w:rsid w:val="005E4C45"/>
    <w:rsid w:val="005E740C"/>
    <w:rsid w:val="005F6096"/>
    <w:rsid w:val="005F66D0"/>
    <w:rsid w:val="00630CC5"/>
    <w:rsid w:val="006324B1"/>
    <w:rsid w:val="00670047"/>
    <w:rsid w:val="006741C8"/>
    <w:rsid w:val="00675908"/>
    <w:rsid w:val="00687B62"/>
    <w:rsid w:val="006A1C3F"/>
    <w:rsid w:val="006B13A4"/>
    <w:rsid w:val="006B5207"/>
    <w:rsid w:val="006C19D3"/>
    <w:rsid w:val="006C4F55"/>
    <w:rsid w:val="006D22B4"/>
    <w:rsid w:val="006E18A6"/>
    <w:rsid w:val="006E64FA"/>
    <w:rsid w:val="006F129C"/>
    <w:rsid w:val="00737154"/>
    <w:rsid w:val="00767332"/>
    <w:rsid w:val="007A4193"/>
    <w:rsid w:val="007C454C"/>
    <w:rsid w:val="007C7543"/>
    <w:rsid w:val="007F283C"/>
    <w:rsid w:val="007F4212"/>
    <w:rsid w:val="007F56F6"/>
    <w:rsid w:val="00807C19"/>
    <w:rsid w:val="0081190B"/>
    <w:rsid w:val="00811EEC"/>
    <w:rsid w:val="00816FEF"/>
    <w:rsid w:val="008278C8"/>
    <w:rsid w:val="008301F5"/>
    <w:rsid w:val="00863325"/>
    <w:rsid w:val="00863377"/>
    <w:rsid w:val="00865C64"/>
    <w:rsid w:val="008748D7"/>
    <w:rsid w:val="00876C7C"/>
    <w:rsid w:val="00886CCA"/>
    <w:rsid w:val="008A409D"/>
    <w:rsid w:val="008B73D3"/>
    <w:rsid w:val="008C144E"/>
    <w:rsid w:val="008E43BF"/>
    <w:rsid w:val="009072A1"/>
    <w:rsid w:val="009159CB"/>
    <w:rsid w:val="00935D48"/>
    <w:rsid w:val="00941CC7"/>
    <w:rsid w:val="009472B8"/>
    <w:rsid w:val="00966059"/>
    <w:rsid w:val="009766F0"/>
    <w:rsid w:val="00977DC6"/>
    <w:rsid w:val="009E2C8B"/>
    <w:rsid w:val="009F4BDC"/>
    <w:rsid w:val="00A06A20"/>
    <w:rsid w:val="00A41531"/>
    <w:rsid w:val="00A6009F"/>
    <w:rsid w:val="00A65ECF"/>
    <w:rsid w:val="00A742E5"/>
    <w:rsid w:val="00A85583"/>
    <w:rsid w:val="00A95DDA"/>
    <w:rsid w:val="00AA715B"/>
    <w:rsid w:val="00AB6071"/>
    <w:rsid w:val="00AC057C"/>
    <w:rsid w:val="00AC08DA"/>
    <w:rsid w:val="00AC6F03"/>
    <w:rsid w:val="00AE44AD"/>
    <w:rsid w:val="00AF6466"/>
    <w:rsid w:val="00B02946"/>
    <w:rsid w:val="00B05F30"/>
    <w:rsid w:val="00B1643A"/>
    <w:rsid w:val="00B220ED"/>
    <w:rsid w:val="00B34C61"/>
    <w:rsid w:val="00B46AE1"/>
    <w:rsid w:val="00B50CF2"/>
    <w:rsid w:val="00B56E0D"/>
    <w:rsid w:val="00B6764A"/>
    <w:rsid w:val="00B933AD"/>
    <w:rsid w:val="00BA5BDF"/>
    <w:rsid w:val="00BC1F68"/>
    <w:rsid w:val="00BC5A1B"/>
    <w:rsid w:val="00BD1053"/>
    <w:rsid w:val="00BD625C"/>
    <w:rsid w:val="00BD75B1"/>
    <w:rsid w:val="00BE6E69"/>
    <w:rsid w:val="00BF2A99"/>
    <w:rsid w:val="00BF6F13"/>
    <w:rsid w:val="00C03885"/>
    <w:rsid w:val="00C10D6B"/>
    <w:rsid w:val="00C11372"/>
    <w:rsid w:val="00C120C2"/>
    <w:rsid w:val="00C31012"/>
    <w:rsid w:val="00C46FCE"/>
    <w:rsid w:val="00C63E7D"/>
    <w:rsid w:val="00C7607A"/>
    <w:rsid w:val="00C82189"/>
    <w:rsid w:val="00C82CC0"/>
    <w:rsid w:val="00C93B5F"/>
    <w:rsid w:val="00CA40C2"/>
    <w:rsid w:val="00CE1AF0"/>
    <w:rsid w:val="00CE2BE2"/>
    <w:rsid w:val="00CE2D5D"/>
    <w:rsid w:val="00CE3839"/>
    <w:rsid w:val="00CF0E3D"/>
    <w:rsid w:val="00CF5CB0"/>
    <w:rsid w:val="00CF5DDD"/>
    <w:rsid w:val="00D159EC"/>
    <w:rsid w:val="00D4494E"/>
    <w:rsid w:val="00D46D03"/>
    <w:rsid w:val="00D57046"/>
    <w:rsid w:val="00D57483"/>
    <w:rsid w:val="00D70DFB"/>
    <w:rsid w:val="00D7770C"/>
    <w:rsid w:val="00D810A6"/>
    <w:rsid w:val="00D81435"/>
    <w:rsid w:val="00DB1CA0"/>
    <w:rsid w:val="00DC403B"/>
    <w:rsid w:val="00DD2361"/>
    <w:rsid w:val="00DD324F"/>
    <w:rsid w:val="00DD765F"/>
    <w:rsid w:val="00DE037C"/>
    <w:rsid w:val="00DE18C6"/>
    <w:rsid w:val="00DE67D3"/>
    <w:rsid w:val="00E02DBE"/>
    <w:rsid w:val="00E03FFB"/>
    <w:rsid w:val="00E0456E"/>
    <w:rsid w:val="00E14D62"/>
    <w:rsid w:val="00E1530C"/>
    <w:rsid w:val="00E3422E"/>
    <w:rsid w:val="00E41312"/>
    <w:rsid w:val="00E55DD6"/>
    <w:rsid w:val="00E61AEC"/>
    <w:rsid w:val="00E61DF8"/>
    <w:rsid w:val="00E70670"/>
    <w:rsid w:val="00E8076D"/>
    <w:rsid w:val="00E846AA"/>
    <w:rsid w:val="00E851D5"/>
    <w:rsid w:val="00EB7E4D"/>
    <w:rsid w:val="00EC18C6"/>
    <w:rsid w:val="00EF06CA"/>
    <w:rsid w:val="00F04938"/>
    <w:rsid w:val="00F05A22"/>
    <w:rsid w:val="00F20125"/>
    <w:rsid w:val="00F27187"/>
    <w:rsid w:val="00F32938"/>
    <w:rsid w:val="00F52DAF"/>
    <w:rsid w:val="00F719E6"/>
    <w:rsid w:val="00F86E5A"/>
    <w:rsid w:val="00FA143A"/>
    <w:rsid w:val="00FA469A"/>
    <w:rsid w:val="00FB585A"/>
    <w:rsid w:val="00FB6E2A"/>
    <w:rsid w:val="00FD00EE"/>
    <w:rsid w:val="00FE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0" w:lineRule="atLeast"/>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31"/>
  </w:style>
  <w:style w:type="paragraph" w:styleId="1">
    <w:name w:val="heading 1"/>
    <w:basedOn w:val="a"/>
    <w:next w:val="a"/>
    <w:link w:val="10"/>
    <w:uiPriority w:val="9"/>
    <w:qFormat/>
    <w:rsid w:val="00E02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46FAC"/>
    <w:pPr>
      <w:keepNext/>
      <w:spacing w:line="240" w:lineRule="auto"/>
      <w:ind w:right="0"/>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46FAC"/>
    <w:pPr>
      <w:keepNext/>
      <w:keepLines/>
      <w:spacing w:before="200" w:line="276" w:lineRule="auto"/>
      <w:ind w:right="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0E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0E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3654A"/>
    <w:pPr>
      <w:spacing w:before="240" w:after="60" w:line="240" w:lineRule="auto"/>
      <w:ind w:right="0"/>
      <w:outlineLvl w:val="5"/>
    </w:pPr>
    <w:rPr>
      <w:rFonts w:ascii="Times New Roman" w:eastAsia="Times New Roman" w:hAnsi="Times New Roman" w:cs="Times New Roman"/>
      <w:b/>
      <w:bCs/>
    </w:rPr>
  </w:style>
  <w:style w:type="paragraph" w:styleId="8">
    <w:name w:val="heading 8"/>
    <w:basedOn w:val="a"/>
    <w:next w:val="a"/>
    <w:link w:val="80"/>
    <w:uiPriority w:val="9"/>
    <w:qFormat/>
    <w:rsid w:val="00405709"/>
    <w:pPr>
      <w:keepNext/>
      <w:spacing w:line="240" w:lineRule="auto"/>
      <w:ind w:right="0"/>
      <w:jc w:val="center"/>
      <w:outlineLvl w:val="7"/>
    </w:pPr>
    <w:rPr>
      <w:rFonts w:ascii="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1B3372"/>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1B3372"/>
    <w:rPr>
      <w:rFonts w:ascii="Times New Roman" w:eastAsia="Times New Roman" w:hAnsi="Times New Roman" w:cs="Times New Roman"/>
      <w:sz w:val="28"/>
      <w:szCs w:val="28"/>
    </w:rPr>
  </w:style>
  <w:style w:type="paragraph" w:styleId="a3">
    <w:name w:val="Body Text"/>
    <w:basedOn w:val="a"/>
    <w:link w:val="a4"/>
    <w:uiPriority w:val="99"/>
    <w:unhideWhenUsed/>
    <w:rsid w:val="004F793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4F7938"/>
    <w:rPr>
      <w:rFonts w:ascii="Calibri" w:eastAsia="Times New Roman" w:hAnsi="Calibri" w:cs="Times New Roman"/>
    </w:rPr>
  </w:style>
  <w:style w:type="paragraph" w:styleId="23">
    <w:name w:val="Body Text Indent 2"/>
    <w:basedOn w:val="a"/>
    <w:link w:val="24"/>
    <w:uiPriority w:val="99"/>
    <w:unhideWhenUsed/>
    <w:rsid w:val="00865C64"/>
    <w:pPr>
      <w:spacing w:after="120" w:line="480" w:lineRule="auto"/>
      <w:ind w:left="283"/>
    </w:pPr>
  </w:style>
  <w:style w:type="character" w:customStyle="1" w:styleId="24">
    <w:name w:val="Основной текст с отступом 2 Знак"/>
    <w:basedOn w:val="a0"/>
    <w:link w:val="23"/>
    <w:uiPriority w:val="99"/>
    <w:rsid w:val="00865C64"/>
  </w:style>
  <w:style w:type="paragraph" w:customStyle="1" w:styleId="ConsPlusNormal">
    <w:name w:val="ConsPlusNormal"/>
    <w:rsid w:val="00305F4B"/>
    <w:pPr>
      <w:widowControl w:val="0"/>
      <w:autoSpaceDE w:val="0"/>
      <w:autoSpaceDN w:val="0"/>
      <w:spacing w:line="240" w:lineRule="auto"/>
      <w:ind w:right="0"/>
    </w:pPr>
    <w:rPr>
      <w:rFonts w:ascii="Times New Roman" w:eastAsia="Times New Roman" w:hAnsi="Times New Roman" w:cs="Times New Roman"/>
      <w:sz w:val="24"/>
      <w:szCs w:val="20"/>
    </w:rPr>
  </w:style>
  <w:style w:type="paragraph" w:customStyle="1" w:styleId="ConsPlusTitle">
    <w:name w:val="ConsPlusTitle"/>
    <w:rsid w:val="00305F4B"/>
    <w:pPr>
      <w:widowControl w:val="0"/>
      <w:autoSpaceDE w:val="0"/>
      <w:autoSpaceDN w:val="0"/>
      <w:spacing w:line="240" w:lineRule="auto"/>
      <w:ind w:right="0"/>
    </w:pPr>
    <w:rPr>
      <w:rFonts w:ascii="Times New Roman" w:eastAsia="Times New Roman" w:hAnsi="Times New Roman" w:cs="Times New Roman"/>
      <w:b/>
      <w:sz w:val="24"/>
      <w:szCs w:val="20"/>
    </w:rPr>
  </w:style>
  <w:style w:type="paragraph" w:styleId="a5">
    <w:name w:val="header"/>
    <w:basedOn w:val="a"/>
    <w:link w:val="a6"/>
    <w:uiPriority w:val="99"/>
    <w:unhideWhenUsed/>
    <w:rsid w:val="009E2C8B"/>
    <w:pPr>
      <w:tabs>
        <w:tab w:val="center" w:pos="4677"/>
        <w:tab w:val="right" w:pos="9355"/>
      </w:tabs>
      <w:spacing w:line="240" w:lineRule="auto"/>
    </w:pPr>
  </w:style>
  <w:style w:type="character" w:customStyle="1" w:styleId="a6">
    <w:name w:val="Верхний колонтитул Знак"/>
    <w:basedOn w:val="a0"/>
    <w:link w:val="a5"/>
    <w:uiPriority w:val="99"/>
    <w:rsid w:val="009E2C8B"/>
  </w:style>
  <w:style w:type="paragraph" w:styleId="a7">
    <w:name w:val="footer"/>
    <w:basedOn w:val="a"/>
    <w:link w:val="a8"/>
    <w:unhideWhenUsed/>
    <w:rsid w:val="009E2C8B"/>
    <w:pPr>
      <w:tabs>
        <w:tab w:val="center" w:pos="4677"/>
        <w:tab w:val="right" w:pos="9355"/>
      </w:tabs>
      <w:spacing w:line="240" w:lineRule="auto"/>
    </w:pPr>
  </w:style>
  <w:style w:type="character" w:customStyle="1" w:styleId="a8">
    <w:name w:val="Нижний колонтитул Знак"/>
    <w:basedOn w:val="a0"/>
    <w:link w:val="a7"/>
    <w:rsid w:val="009E2C8B"/>
  </w:style>
  <w:style w:type="character" w:customStyle="1" w:styleId="blk">
    <w:name w:val="blk"/>
    <w:basedOn w:val="a0"/>
    <w:rsid w:val="00E3422E"/>
  </w:style>
  <w:style w:type="character" w:customStyle="1" w:styleId="apple-converted-space">
    <w:name w:val="apple-converted-space"/>
    <w:basedOn w:val="a0"/>
    <w:rsid w:val="00E3422E"/>
  </w:style>
  <w:style w:type="character" w:styleId="a9">
    <w:name w:val="Hyperlink"/>
    <w:basedOn w:val="a0"/>
    <w:rsid w:val="00E3422E"/>
    <w:rPr>
      <w:color w:val="0000FF"/>
      <w:u w:val="single"/>
    </w:rPr>
  </w:style>
  <w:style w:type="paragraph" w:customStyle="1" w:styleId="u">
    <w:name w:val="u"/>
    <w:basedOn w:val="a"/>
    <w:rsid w:val="00935D48"/>
    <w:pPr>
      <w:spacing w:before="100" w:beforeAutospacing="1" w:after="100" w:afterAutospacing="1" w:line="240" w:lineRule="auto"/>
      <w:ind w:right="0"/>
    </w:pPr>
    <w:rPr>
      <w:rFonts w:ascii="Times New Roman" w:eastAsia="Times New Roman" w:hAnsi="Times New Roman" w:cs="Times New Roman"/>
      <w:sz w:val="24"/>
      <w:szCs w:val="24"/>
    </w:rPr>
  </w:style>
  <w:style w:type="character" w:customStyle="1" w:styleId="FontStyle16">
    <w:name w:val="Font Style16"/>
    <w:basedOn w:val="a0"/>
    <w:rsid w:val="00D7770C"/>
    <w:rPr>
      <w:rFonts w:ascii="Times New Roman" w:hAnsi="Times New Roman" w:cs="Times New Roman"/>
      <w:sz w:val="22"/>
      <w:szCs w:val="22"/>
    </w:rPr>
  </w:style>
  <w:style w:type="paragraph" w:styleId="aa">
    <w:name w:val="No Spacing"/>
    <w:uiPriority w:val="99"/>
    <w:qFormat/>
    <w:rsid w:val="00D7770C"/>
    <w:pPr>
      <w:widowControl w:val="0"/>
      <w:autoSpaceDE w:val="0"/>
      <w:autoSpaceDN w:val="0"/>
      <w:adjustRightInd w:val="0"/>
      <w:spacing w:line="240" w:lineRule="auto"/>
      <w:ind w:right="0"/>
    </w:pPr>
    <w:rPr>
      <w:rFonts w:ascii="Times New Roman" w:eastAsia="Times New Roman" w:hAnsi="Times New Roman" w:cs="Times New Roman"/>
      <w:sz w:val="24"/>
      <w:szCs w:val="24"/>
    </w:rPr>
  </w:style>
  <w:style w:type="character" w:customStyle="1" w:styleId="FontStyle13">
    <w:name w:val="Font Style13"/>
    <w:basedOn w:val="a0"/>
    <w:rsid w:val="00D7770C"/>
    <w:rPr>
      <w:rFonts w:ascii="Times New Roman" w:hAnsi="Times New Roman" w:cs="Times New Roman"/>
      <w:sz w:val="26"/>
      <w:szCs w:val="26"/>
    </w:rPr>
  </w:style>
  <w:style w:type="paragraph" w:customStyle="1" w:styleId="11">
    <w:name w:val="Без интервала1"/>
    <w:rsid w:val="009072A1"/>
    <w:pPr>
      <w:spacing w:line="240" w:lineRule="auto"/>
      <w:ind w:right="0"/>
    </w:pPr>
    <w:rPr>
      <w:rFonts w:ascii="Calibri" w:eastAsia="Times New Roman" w:hAnsi="Calibri" w:cs="Times New Roman"/>
      <w:sz w:val="24"/>
      <w:szCs w:val="24"/>
    </w:rPr>
  </w:style>
  <w:style w:type="character" w:customStyle="1" w:styleId="NoSpacingChar">
    <w:name w:val="No Spacing Char"/>
    <w:basedOn w:val="a0"/>
    <w:link w:val="25"/>
    <w:locked/>
    <w:rsid w:val="00AE44AD"/>
    <w:rPr>
      <w:rFonts w:ascii="Calibri" w:hAnsi="Calibri"/>
      <w:lang w:eastAsia="en-US"/>
    </w:rPr>
  </w:style>
  <w:style w:type="paragraph" w:customStyle="1" w:styleId="25">
    <w:name w:val="Без интервала2"/>
    <w:link w:val="NoSpacingChar"/>
    <w:rsid w:val="00AE44AD"/>
    <w:pPr>
      <w:spacing w:line="240" w:lineRule="auto"/>
      <w:ind w:right="0"/>
    </w:pPr>
    <w:rPr>
      <w:rFonts w:ascii="Calibri" w:hAnsi="Calibri"/>
      <w:lang w:eastAsia="en-US"/>
    </w:rPr>
  </w:style>
  <w:style w:type="character" w:customStyle="1" w:styleId="60">
    <w:name w:val="Заголовок 6 Знак"/>
    <w:basedOn w:val="a0"/>
    <w:link w:val="6"/>
    <w:rsid w:val="0043654A"/>
    <w:rPr>
      <w:rFonts w:ascii="Times New Roman" w:eastAsia="Times New Roman" w:hAnsi="Times New Roman" w:cs="Times New Roman"/>
      <w:b/>
      <w:bCs/>
    </w:rPr>
  </w:style>
  <w:style w:type="paragraph" w:styleId="ab">
    <w:name w:val="Normal (Web)"/>
    <w:basedOn w:val="a"/>
    <w:uiPriority w:val="99"/>
    <w:rsid w:val="0043654A"/>
    <w:pPr>
      <w:spacing w:before="72" w:after="240" w:line="240" w:lineRule="auto"/>
      <w:ind w:right="0"/>
    </w:pPr>
    <w:rPr>
      <w:rFonts w:ascii="Times New Roman" w:eastAsia="Times New Roman" w:hAnsi="Times New Roman" w:cs="Times New Roman"/>
      <w:sz w:val="24"/>
      <w:szCs w:val="24"/>
    </w:rPr>
  </w:style>
  <w:style w:type="character" w:styleId="ac">
    <w:name w:val="Strong"/>
    <w:basedOn w:val="a0"/>
    <w:uiPriority w:val="22"/>
    <w:qFormat/>
    <w:rsid w:val="0043654A"/>
    <w:rPr>
      <w:b/>
      <w:bCs/>
    </w:rPr>
  </w:style>
  <w:style w:type="paragraph" w:styleId="ad">
    <w:name w:val="Body Text Indent"/>
    <w:basedOn w:val="a"/>
    <w:link w:val="ae"/>
    <w:uiPriority w:val="99"/>
    <w:rsid w:val="0043654A"/>
    <w:pPr>
      <w:widowControl w:val="0"/>
      <w:autoSpaceDE w:val="0"/>
      <w:autoSpaceDN w:val="0"/>
      <w:adjustRightInd w:val="0"/>
      <w:spacing w:after="120" w:line="240" w:lineRule="auto"/>
      <w:ind w:left="283" w:right="0"/>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43654A"/>
    <w:rPr>
      <w:rFonts w:ascii="Arial" w:eastAsia="Times New Roman" w:hAnsi="Arial" w:cs="Arial"/>
      <w:sz w:val="20"/>
      <w:szCs w:val="20"/>
    </w:rPr>
  </w:style>
  <w:style w:type="character" w:customStyle="1" w:styleId="12">
    <w:name w:val="Сильное выделение1"/>
    <w:basedOn w:val="a0"/>
    <w:rsid w:val="009472B8"/>
    <w:rPr>
      <w:rFonts w:cs="Times New Roman"/>
      <w:b/>
      <w:bCs/>
      <w:i/>
      <w:iCs/>
      <w:color w:val="4F81BD"/>
    </w:rPr>
  </w:style>
  <w:style w:type="character" w:customStyle="1" w:styleId="20">
    <w:name w:val="Заголовок 2 Знак"/>
    <w:basedOn w:val="a0"/>
    <w:link w:val="2"/>
    <w:uiPriority w:val="99"/>
    <w:rsid w:val="00546FAC"/>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546FAC"/>
    <w:rPr>
      <w:rFonts w:asciiTheme="majorHAnsi" w:eastAsiaTheme="majorEastAsia" w:hAnsiTheme="majorHAnsi" w:cstheme="majorBidi"/>
      <w:b/>
      <w:bCs/>
      <w:color w:val="4F81BD" w:themeColor="accent1"/>
    </w:rPr>
  </w:style>
  <w:style w:type="paragraph" w:customStyle="1" w:styleId="13">
    <w:name w:val="Стиль1 Знак"/>
    <w:basedOn w:val="3"/>
    <w:rsid w:val="00546FAC"/>
    <w:pPr>
      <w:spacing w:before="60" w:after="120" w:line="240" w:lineRule="auto"/>
    </w:pPr>
    <w:rPr>
      <w:rFonts w:ascii="Arial" w:eastAsia="Times New Roman" w:hAnsi="Arial" w:cs="Arial"/>
      <w:color w:val="auto"/>
    </w:rPr>
  </w:style>
  <w:style w:type="paragraph" w:customStyle="1" w:styleId="14">
    <w:name w:val="Стиль1"/>
    <w:basedOn w:val="3"/>
    <w:rsid w:val="00546FAC"/>
    <w:pPr>
      <w:spacing w:before="60" w:after="120" w:line="240" w:lineRule="auto"/>
    </w:pPr>
    <w:rPr>
      <w:rFonts w:ascii="Arial" w:eastAsia="Times New Roman" w:hAnsi="Arial" w:cs="Arial"/>
      <w:color w:val="auto"/>
    </w:rPr>
  </w:style>
  <w:style w:type="paragraph" w:styleId="af">
    <w:name w:val="List Paragraph"/>
    <w:basedOn w:val="a"/>
    <w:qFormat/>
    <w:rsid w:val="00546FAC"/>
    <w:pPr>
      <w:spacing w:after="200" w:line="276" w:lineRule="auto"/>
      <w:ind w:left="720" w:right="0"/>
      <w:contextualSpacing/>
    </w:pPr>
  </w:style>
  <w:style w:type="paragraph" w:customStyle="1" w:styleId="15">
    <w:name w:val="З1"/>
    <w:basedOn w:val="a"/>
    <w:next w:val="a"/>
    <w:rsid w:val="00546FAC"/>
    <w:pPr>
      <w:spacing w:line="360" w:lineRule="auto"/>
      <w:ind w:right="0" w:firstLine="748"/>
    </w:pPr>
    <w:rPr>
      <w:rFonts w:ascii="Times New Roman" w:eastAsia="Times New Roman" w:hAnsi="Times New Roman" w:cs="Times New Roman"/>
      <w:b/>
      <w:snapToGrid w:val="0"/>
      <w:sz w:val="24"/>
      <w:szCs w:val="24"/>
    </w:rPr>
  </w:style>
  <w:style w:type="paragraph" w:customStyle="1" w:styleId="Web">
    <w:name w:val="Обычный (Web)"/>
    <w:basedOn w:val="a"/>
    <w:rsid w:val="00546FAC"/>
    <w:pPr>
      <w:spacing w:before="100" w:after="100" w:line="240" w:lineRule="auto"/>
      <w:ind w:right="0"/>
    </w:pPr>
    <w:rPr>
      <w:rFonts w:ascii="Times New Roman" w:eastAsia="Times New Roman" w:hAnsi="Times New Roman" w:cs="Times New Roman"/>
      <w:sz w:val="24"/>
      <w:szCs w:val="20"/>
    </w:rPr>
  </w:style>
  <w:style w:type="paragraph" w:customStyle="1" w:styleId="nienie">
    <w:name w:val="nienie"/>
    <w:basedOn w:val="a"/>
    <w:uiPriority w:val="99"/>
    <w:rsid w:val="00546FAC"/>
    <w:pPr>
      <w:keepLines/>
      <w:widowControl w:val="0"/>
      <w:spacing w:line="240" w:lineRule="auto"/>
      <w:ind w:left="709" w:right="0" w:hanging="284"/>
    </w:pPr>
    <w:rPr>
      <w:rFonts w:ascii="Peterburg" w:eastAsia="Times New Roman" w:hAnsi="Peterburg" w:cs="Peterburg"/>
      <w:sz w:val="24"/>
      <w:szCs w:val="24"/>
    </w:rPr>
  </w:style>
  <w:style w:type="paragraph" w:customStyle="1" w:styleId="Iauiue">
    <w:name w:val="Iau?iue"/>
    <w:rsid w:val="00546FAC"/>
    <w:pPr>
      <w:widowControl w:val="0"/>
      <w:spacing w:line="240" w:lineRule="auto"/>
      <w:ind w:right="0"/>
    </w:pPr>
    <w:rPr>
      <w:rFonts w:ascii="Times New Roman" w:eastAsia="Times New Roman" w:hAnsi="Times New Roman" w:cs="Times New Roman"/>
      <w:sz w:val="20"/>
      <w:szCs w:val="20"/>
    </w:rPr>
  </w:style>
  <w:style w:type="paragraph" w:customStyle="1" w:styleId="ConsNormal">
    <w:name w:val="ConsNormal"/>
    <w:rsid w:val="00546FAC"/>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customStyle="1" w:styleId="bcs">
    <w:name w:val="bcs"/>
    <w:basedOn w:val="a"/>
    <w:rsid w:val="00546FAC"/>
    <w:pPr>
      <w:shd w:val="clear" w:color="auto" w:fill="E7F3FF"/>
      <w:spacing w:before="20" w:after="100" w:afterAutospacing="1" w:line="240" w:lineRule="auto"/>
      <w:ind w:right="0" w:firstLine="120"/>
    </w:pPr>
    <w:rPr>
      <w:rFonts w:ascii="Arial" w:eastAsia="Times New Roman" w:hAnsi="Arial" w:cs="Arial"/>
      <w:sz w:val="24"/>
      <w:szCs w:val="24"/>
    </w:rPr>
  </w:style>
  <w:style w:type="paragraph" w:customStyle="1" w:styleId="Iniiaiieoaenonionooiii2">
    <w:name w:val="Iniiaiie oaeno n ionooiii 2"/>
    <w:basedOn w:val="Iauiue"/>
    <w:rsid w:val="00546FAC"/>
    <w:pPr>
      <w:widowControl/>
      <w:ind w:firstLine="284"/>
    </w:pPr>
    <w:rPr>
      <w:rFonts w:ascii="Peterburg" w:hAnsi="Peterburg"/>
    </w:rPr>
  </w:style>
  <w:style w:type="paragraph" w:customStyle="1" w:styleId="26">
    <w:name w:val="Îñíîâíîé òåêñò 2"/>
    <w:basedOn w:val="a"/>
    <w:rsid w:val="00546FAC"/>
    <w:pPr>
      <w:widowControl w:val="0"/>
      <w:spacing w:line="240" w:lineRule="auto"/>
      <w:ind w:right="0" w:firstLine="720"/>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546FAC"/>
    <w:pPr>
      <w:widowControl w:val="0"/>
      <w:autoSpaceDE w:val="0"/>
      <w:autoSpaceDN w:val="0"/>
      <w:adjustRightInd w:val="0"/>
      <w:spacing w:line="240" w:lineRule="auto"/>
      <w:ind w:right="0"/>
    </w:pPr>
    <w:rPr>
      <w:rFonts w:ascii="Courier New" w:eastAsia="Times New Roman" w:hAnsi="Courier New" w:cs="Courier New"/>
      <w:sz w:val="20"/>
      <w:szCs w:val="20"/>
    </w:rPr>
  </w:style>
  <w:style w:type="character" w:customStyle="1" w:styleId="grame">
    <w:name w:val="grame"/>
    <w:basedOn w:val="a0"/>
    <w:rsid w:val="00546FAC"/>
  </w:style>
  <w:style w:type="paragraph" w:customStyle="1" w:styleId="af0">
    <w:name w:val="текст в табл слева"/>
    <w:basedOn w:val="a"/>
    <w:autoRedefine/>
    <w:rsid w:val="00546FAC"/>
    <w:pPr>
      <w:widowControl w:val="0"/>
      <w:spacing w:line="360" w:lineRule="auto"/>
      <w:ind w:right="0"/>
    </w:pPr>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546FAC"/>
    <w:pPr>
      <w:spacing w:line="240" w:lineRule="auto"/>
      <w:ind w:right="0"/>
    </w:pPr>
    <w:rPr>
      <w:rFonts w:ascii="Tahoma" w:hAnsi="Tahoma" w:cs="Tahoma"/>
      <w:sz w:val="16"/>
      <w:szCs w:val="16"/>
    </w:rPr>
  </w:style>
  <w:style w:type="character" w:customStyle="1" w:styleId="af2">
    <w:name w:val="Текст выноски Знак"/>
    <w:basedOn w:val="a0"/>
    <w:link w:val="af1"/>
    <w:uiPriority w:val="99"/>
    <w:semiHidden/>
    <w:rsid w:val="00546FAC"/>
    <w:rPr>
      <w:rFonts w:ascii="Tahoma" w:hAnsi="Tahoma" w:cs="Tahoma"/>
      <w:sz w:val="16"/>
      <w:szCs w:val="16"/>
    </w:rPr>
  </w:style>
  <w:style w:type="table" w:styleId="af3">
    <w:name w:val="Table Grid"/>
    <w:basedOn w:val="a1"/>
    <w:uiPriority w:val="99"/>
    <w:rsid w:val="00546FAC"/>
    <w:pPr>
      <w:spacing w:line="240" w:lineRule="auto"/>
      <w:ind w:right="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546FAC"/>
    <w:pPr>
      <w:widowControl w:val="0"/>
      <w:shd w:val="clear" w:color="auto" w:fill="FFFFFF"/>
      <w:autoSpaceDE w:val="0"/>
      <w:autoSpaceDN w:val="0"/>
      <w:adjustRightInd w:val="0"/>
      <w:spacing w:before="120" w:line="240" w:lineRule="auto"/>
      <w:ind w:right="0" w:firstLine="284"/>
    </w:pPr>
    <w:rPr>
      <w:rFonts w:ascii="Times New Roman" w:eastAsia="Times New Roman" w:hAnsi="Times New Roman" w:cs="Times New Roman"/>
      <w:sz w:val="24"/>
    </w:rPr>
  </w:style>
  <w:style w:type="character" w:customStyle="1" w:styleId="80">
    <w:name w:val="Заголовок 8 Знак"/>
    <w:basedOn w:val="a0"/>
    <w:link w:val="8"/>
    <w:uiPriority w:val="9"/>
    <w:rsid w:val="00405709"/>
    <w:rPr>
      <w:rFonts w:ascii="Times New Roman" w:hAnsi="Times New Roman" w:cs="Times New Roman"/>
      <w:b/>
      <w:bCs/>
      <w:sz w:val="28"/>
      <w:szCs w:val="24"/>
    </w:rPr>
  </w:style>
  <w:style w:type="character" w:customStyle="1" w:styleId="10">
    <w:name w:val="Заголовок 1 Знак"/>
    <w:basedOn w:val="a0"/>
    <w:link w:val="1"/>
    <w:uiPriority w:val="9"/>
    <w:rsid w:val="00E02DBE"/>
    <w:rPr>
      <w:rFonts w:asciiTheme="majorHAnsi" w:eastAsiaTheme="majorEastAsia" w:hAnsiTheme="majorHAnsi" w:cstheme="majorBidi"/>
      <w:b/>
      <w:bCs/>
      <w:color w:val="365F91" w:themeColor="accent1" w:themeShade="BF"/>
      <w:sz w:val="28"/>
      <w:szCs w:val="28"/>
    </w:rPr>
  </w:style>
  <w:style w:type="character" w:customStyle="1" w:styleId="27">
    <w:name w:val="Основной текст (2)_"/>
    <w:link w:val="28"/>
    <w:locked/>
    <w:rsid w:val="00E41312"/>
    <w:rPr>
      <w:b/>
      <w:shd w:val="clear" w:color="auto" w:fill="FFFFFF"/>
    </w:rPr>
  </w:style>
  <w:style w:type="paragraph" w:customStyle="1" w:styleId="28">
    <w:name w:val="Основной текст (2)"/>
    <w:basedOn w:val="a"/>
    <w:link w:val="27"/>
    <w:rsid w:val="00E41312"/>
    <w:pPr>
      <w:widowControl w:val="0"/>
      <w:shd w:val="clear" w:color="auto" w:fill="FFFFFF"/>
      <w:spacing w:after="240" w:line="240" w:lineRule="atLeast"/>
      <w:ind w:right="0"/>
      <w:jc w:val="center"/>
    </w:pPr>
    <w:rPr>
      <w:b/>
    </w:rPr>
  </w:style>
  <w:style w:type="character" w:customStyle="1" w:styleId="af5">
    <w:name w:val="Основной текст_"/>
    <w:link w:val="16"/>
    <w:locked/>
    <w:rsid w:val="00E41312"/>
    <w:rPr>
      <w:shd w:val="clear" w:color="auto" w:fill="FFFFFF"/>
    </w:rPr>
  </w:style>
  <w:style w:type="paragraph" w:customStyle="1" w:styleId="16">
    <w:name w:val="Основной текст1"/>
    <w:basedOn w:val="a"/>
    <w:link w:val="af5"/>
    <w:rsid w:val="00E41312"/>
    <w:pPr>
      <w:widowControl w:val="0"/>
      <w:shd w:val="clear" w:color="auto" w:fill="FFFFFF"/>
      <w:spacing w:before="240" w:line="278" w:lineRule="exact"/>
      <w:ind w:right="0"/>
    </w:pPr>
  </w:style>
  <w:style w:type="paragraph" w:styleId="31">
    <w:name w:val="Body Text 3"/>
    <w:basedOn w:val="a"/>
    <w:link w:val="32"/>
    <w:uiPriority w:val="99"/>
    <w:semiHidden/>
    <w:unhideWhenUsed/>
    <w:rsid w:val="00D159EC"/>
    <w:pPr>
      <w:spacing w:after="120"/>
    </w:pPr>
    <w:rPr>
      <w:sz w:val="16"/>
      <w:szCs w:val="16"/>
    </w:rPr>
  </w:style>
  <w:style w:type="character" w:customStyle="1" w:styleId="32">
    <w:name w:val="Основной текст 3 Знак"/>
    <w:basedOn w:val="a0"/>
    <w:link w:val="31"/>
    <w:uiPriority w:val="99"/>
    <w:semiHidden/>
    <w:rsid w:val="00D159EC"/>
    <w:rPr>
      <w:sz w:val="16"/>
      <w:szCs w:val="16"/>
    </w:rPr>
  </w:style>
  <w:style w:type="paragraph" w:customStyle="1" w:styleId="formattext">
    <w:name w:val="formattext"/>
    <w:basedOn w:val="a"/>
    <w:rsid w:val="00FE22CD"/>
    <w:pPr>
      <w:spacing w:before="100" w:beforeAutospacing="1" w:after="100" w:afterAutospacing="1" w:line="240" w:lineRule="auto"/>
      <w:ind w:right="0"/>
      <w:jc w:val="left"/>
    </w:pPr>
    <w:rPr>
      <w:rFonts w:ascii="Times New Roman" w:eastAsia="Times New Roman" w:hAnsi="Times New Roman" w:cs="Times New Roman"/>
      <w:sz w:val="24"/>
      <w:szCs w:val="24"/>
    </w:rPr>
  </w:style>
  <w:style w:type="paragraph" w:styleId="af6">
    <w:name w:val="Plain Text"/>
    <w:basedOn w:val="a"/>
    <w:link w:val="af7"/>
    <w:rsid w:val="00FE22CD"/>
    <w:pPr>
      <w:spacing w:line="240" w:lineRule="auto"/>
      <w:ind w:right="0"/>
      <w:jc w:val="left"/>
    </w:pPr>
    <w:rPr>
      <w:rFonts w:ascii="Courier New" w:eastAsia="Times New Roman" w:hAnsi="Courier New" w:cs="Courier New"/>
      <w:sz w:val="20"/>
      <w:szCs w:val="20"/>
    </w:rPr>
  </w:style>
  <w:style w:type="character" w:customStyle="1" w:styleId="af7">
    <w:name w:val="Текст Знак"/>
    <w:basedOn w:val="a0"/>
    <w:link w:val="af6"/>
    <w:rsid w:val="00FE22CD"/>
    <w:rPr>
      <w:rFonts w:ascii="Courier New" w:eastAsia="Times New Roman" w:hAnsi="Courier New" w:cs="Courier New"/>
      <w:sz w:val="20"/>
      <w:szCs w:val="20"/>
    </w:rPr>
  </w:style>
  <w:style w:type="paragraph" w:customStyle="1" w:styleId="af8">
    <w:name w:val="Прижатый влево"/>
    <w:basedOn w:val="a"/>
    <w:next w:val="a"/>
    <w:rsid w:val="004373D0"/>
    <w:pPr>
      <w:widowControl w:val="0"/>
      <w:autoSpaceDE w:val="0"/>
      <w:autoSpaceDN w:val="0"/>
      <w:adjustRightInd w:val="0"/>
      <w:spacing w:line="240" w:lineRule="auto"/>
      <w:ind w:right="0"/>
      <w:jc w:val="left"/>
    </w:pPr>
    <w:rPr>
      <w:rFonts w:ascii="Arial" w:eastAsia="Times New Roman" w:hAnsi="Arial" w:cs="Arial"/>
    </w:rPr>
  </w:style>
  <w:style w:type="paragraph" w:styleId="af9">
    <w:name w:val="caption"/>
    <w:basedOn w:val="a"/>
    <w:next w:val="a"/>
    <w:qFormat/>
    <w:rsid w:val="004373D0"/>
    <w:pPr>
      <w:spacing w:line="240" w:lineRule="auto"/>
      <w:ind w:right="0"/>
    </w:pPr>
    <w:rPr>
      <w:rFonts w:ascii="Arial" w:eastAsia="Times New Roman" w:hAnsi="Arial" w:cs="Arial"/>
      <w:sz w:val="28"/>
      <w:szCs w:val="28"/>
    </w:rPr>
  </w:style>
  <w:style w:type="character" w:customStyle="1" w:styleId="40">
    <w:name w:val="Заголовок 4 Знак"/>
    <w:basedOn w:val="a0"/>
    <w:link w:val="4"/>
    <w:uiPriority w:val="9"/>
    <w:semiHidden/>
    <w:rsid w:val="000C0E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0E6C"/>
    <w:rPr>
      <w:rFonts w:asciiTheme="majorHAnsi" w:eastAsiaTheme="majorEastAsia" w:hAnsiTheme="majorHAnsi" w:cstheme="majorBidi"/>
      <w:color w:val="243F60" w:themeColor="accent1" w:themeShade="7F"/>
    </w:rPr>
  </w:style>
  <w:style w:type="paragraph" w:customStyle="1" w:styleId="ConsPlusTitlePage">
    <w:name w:val="ConsPlusTitlePage"/>
    <w:rsid w:val="00377525"/>
    <w:pPr>
      <w:widowControl w:val="0"/>
      <w:autoSpaceDE w:val="0"/>
      <w:autoSpaceDN w:val="0"/>
      <w:spacing w:line="240" w:lineRule="auto"/>
      <w:ind w:right="0"/>
      <w:jc w:val="left"/>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84695403">
      <w:bodyDiv w:val="1"/>
      <w:marLeft w:val="0"/>
      <w:marRight w:val="0"/>
      <w:marTop w:val="0"/>
      <w:marBottom w:val="0"/>
      <w:divBdr>
        <w:top w:val="none" w:sz="0" w:space="0" w:color="auto"/>
        <w:left w:val="none" w:sz="0" w:space="0" w:color="auto"/>
        <w:bottom w:val="none" w:sz="0" w:space="0" w:color="auto"/>
        <w:right w:val="none" w:sz="0" w:space="0" w:color="auto"/>
      </w:divBdr>
    </w:div>
    <w:div w:id="204365739">
      <w:bodyDiv w:val="1"/>
      <w:marLeft w:val="0"/>
      <w:marRight w:val="0"/>
      <w:marTop w:val="0"/>
      <w:marBottom w:val="0"/>
      <w:divBdr>
        <w:top w:val="none" w:sz="0" w:space="0" w:color="auto"/>
        <w:left w:val="none" w:sz="0" w:space="0" w:color="auto"/>
        <w:bottom w:val="none" w:sz="0" w:space="0" w:color="auto"/>
        <w:right w:val="none" w:sz="0" w:space="0" w:color="auto"/>
      </w:divBdr>
    </w:div>
    <w:div w:id="379020933">
      <w:bodyDiv w:val="1"/>
      <w:marLeft w:val="0"/>
      <w:marRight w:val="0"/>
      <w:marTop w:val="0"/>
      <w:marBottom w:val="0"/>
      <w:divBdr>
        <w:top w:val="none" w:sz="0" w:space="0" w:color="auto"/>
        <w:left w:val="none" w:sz="0" w:space="0" w:color="auto"/>
        <w:bottom w:val="none" w:sz="0" w:space="0" w:color="auto"/>
        <w:right w:val="none" w:sz="0" w:space="0" w:color="auto"/>
      </w:divBdr>
    </w:div>
    <w:div w:id="639190790">
      <w:bodyDiv w:val="1"/>
      <w:marLeft w:val="0"/>
      <w:marRight w:val="0"/>
      <w:marTop w:val="0"/>
      <w:marBottom w:val="0"/>
      <w:divBdr>
        <w:top w:val="none" w:sz="0" w:space="0" w:color="auto"/>
        <w:left w:val="none" w:sz="0" w:space="0" w:color="auto"/>
        <w:bottom w:val="none" w:sz="0" w:space="0" w:color="auto"/>
        <w:right w:val="none" w:sz="0" w:space="0" w:color="auto"/>
      </w:divBdr>
    </w:div>
    <w:div w:id="685985077">
      <w:bodyDiv w:val="1"/>
      <w:marLeft w:val="0"/>
      <w:marRight w:val="0"/>
      <w:marTop w:val="0"/>
      <w:marBottom w:val="0"/>
      <w:divBdr>
        <w:top w:val="none" w:sz="0" w:space="0" w:color="auto"/>
        <w:left w:val="none" w:sz="0" w:space="0" w:color="auto"/>
        <w:bottom w:val="none" w:sz="0" w:space="0" w:color="auto"/>
        <w:right w:val="none" w:sz="0" w:space="0" w:color="auto"/>
      </w:divBdr>
    </w:div>
    <w:div w:id="711811377">
      <w:bodyDiv w:val="1"/>
      <w:marLeft w:val="0"/>
      <w:marRight w:val="0"/>
      <w:marTop w:val="0"/>
      <w:marBottom w:val="0"/>
      <w:divBdr>
        <w:top w:val="none" w:sz="0" w:space="0" w:color="auto"/>
        <w:left w:val="none" w:sz="0" w:space="0" w:color="auto"/>
        <w:bottom w:val="none" w:sz="0" w:space="0" w:color="auto"/>
        <w:right w:val="none" w:sz="0" w:space="0" w:color="auto"/>
      </w:divBdr>
    </w:div>
    <w:div w:id="727731058">
      <w:bodyDiv w:val="1"/>
      <w:marLeft w:val="0"/>
      <w:marRight w:val="0"/>
      <w:marTop w:val="0"/>
      <w:marBottom w:val="0"/>
      <w:divBdr>
        <w:top w:val="none" w:sz="0" w:space="0" w:color="auto"/>
        <w:left w:val="none" w:sz="0" w:space="0" w:color="auto"/>
        <w:bottom w:val="none" w:sz="0" w:space="0" w:color="auto"/>
        <w:right w:val="none" w:sz="0" w:space="0" w:color="auto"/>
      </w:divBdr>
    </w:div>
    <w:div w:id="767821616">
      <w:bodyDiv w:val="1"/>
      <w:marLeft w:val="0"/>
      <w:marRight w:val="0"/>
      <w:marTop w:val="0"/>
      <w:marBottom w:val="0"/>
      <w:divBdr>
        <w:top w:val="none" w:sz="0" w:space="0" w:color="auto"/>
        <w:left w:val="none" w:sz="0" w:space="0" w:color="auto"/>
        <w:bottom w:val="none" w:sz="0" w:space="0" w:color="auto"/>
        <w:right w:val="none" w:sz="0" w:space="0" w:color="auto"/>
      </w:divBdr>
    </w:div>
    <w:div w:id="807162809">
      <w:bodyDiv w:val="1"/>
      <w:marLeft w:val="0"/>
      <w:marRight w:val="0"/>
      <w:marTop w:val="0"/>
      <w:marBottom w:val="0"/>
      <w:divBdr>
        <w:top w:val="none" w:sz="0" w:space="0" w:color="auto"/>
        <w:left w:val="none" w:sz="0" w:space="0" w:color="auto"/>
        <w:bottom w:val="none" w:sz="0" w:space="0" w:color="auto"/>
        <w:right w:val="none" w:sz="0" w:space="0" w:color="auto"/>
      </w:divBdr>
    </w:div>
    <w:div w:id="1119688549">
      <w:bodyDiv w:val="1"/>
      <w:marLeft w:val="0"/>
      <w:marRight w:val="0"/>
      <w:marTop w:val="0"/>
      <w:marBottom w:val="0"/>
      <w:divBdr>
        <w:top w:val="none" w:sz="0" w:space="0" w:color="auto"/>
        <w:left w:val="none" w:sz="0" w:space="0" w:color="auto"/>
        <w:bottom w:val="none" w:sz="0" w:space="0" w:color="auto"/>
        <w:right w:val="none" w:sz="0" w:space="0" w:color="auto"/>
      </w:divBdr>
    </w:div>
    <w:div w:id="1128814822">
      <w:bodyDiv w:val="1"/>
      <w:marLeft w:val="0"/>
      <w:marRight w:val="0"/>
      <w:marTop w:val="0"/>
      <w:marBottom w:val="0"/>
      <w:divBdr>
        <w:top w:val="none" w:sz="0" w:space="0" w:color="auto"/>
        <w:left w:val="none" w:sz="0" w:space="0" w:color="auto"/>
        <w:bottom w:val="none" w:sz="0" w:space="0" w:color="auto"/>
        <w:right w:val="none" w:sz="0" w:space="0" w:color="auto"/>
      </w:divBdr>
    </w:div>
    <w:div w:id="1249922550">
      <w:bodyDiv w:val="1"/>
      <w:marLeft w:val="0"/>
      <w:marRight w:val="0"/>
      <w:marTop w:val="0"/>
      <w:marBottom w:val="0"/>
      <w:divBdr>
        <w:top w:val="none" w:sz="0" w:space="0" w:color="auto"/>
        <w:left w:val="none" w:sz="0" w:space="0" w:color="auto"/>
        <w:bottom w:val="none" w:sz="0" w:space="0" w:color="auto"/>
        <w:right w:val="none" w:sz="0" w:space="0" w:color="auto"/>
      </w:divBdr>
    </w:div>
    <w:div w:id="1298101384">
      <w:bodyDiv w:val="1"/>
      <w:marLeft w:val="0"/>
      <w:marRight w:val="0"/>
      <w:marTop w:val="0"/>
      <w:marBottom w:val="0"/>
      <w:divBdr>
        <w:top w:val="none" w:sz="0" w:space="0" w:color="auto"/>
        <w:left w:val="none" w:sz="0" w:space="0" w:color="auto"/>
        <w:bottom w:val="none" w:sz="0" w:space="0" w:color="auto"/>
        <w:right w:val="none" w:sz="0" w:space="0" w:color="auto"/>
      </w:divBdr>
    </w:div>
    <w:div w:id="1347754993">
      <w:bodyDiv w:val="1"/>
      <w:marLeft w:val="0"/>
      <w:marRight w:val="0"/>
      <w:marTop w:val="0"/>
      <w:marBottom w:val="0"/>
      <w:divBdr>
        <w:top w:val="none" w:sz="0" w:space="0" w:color="auto"/>
        <w:left w:val="none" w:sz="0" w:space="0" w:color="auto"/>
        <w:bottom w:val="none" w:sz="0" w:space="0" w:color="auto"/>
        <w:right w:val="none" w:sz="0" w:space="0" w:color="auto"/>
      </w:divBdr>
    </w:div>
    <w:div w:id="1447196264">
      <w:bodyDiv w:val="1"/>
      <w:marLeft w:val="0"/>
      <w:marRight w:val="0"/>
      <w:marTop w:val="0"/>
      <w:marBottom w:val="0"/>
      <w:divBdr>
        <w:top w:val="none" w:sz="0" w:space="0" w:color="auto"/>
        <w:left w:val="none" w:sz="0" w:space="0" w:color="auto"/>
        <w:bottom w:val="none" w:sz="0" w:space="0" w:color="auto"/>
        <w:right w:val="none" w:sz="0" w:space="0" w:color="auto"/>
      </w:divBdr>
    </w:div>
    <w:div w:id="1521578936">
      <w:bodyDiv w:val="1"/>
      <w:marLeft w:val="0"/>
      <w:marRight w:val="0"/>
      <w:marTop w:val="0"/>
      <w:marBottom w:val="0"/>
      <w:divBdr>
        <w:top w:val="none" w:sz="0" w:space="0" w:color="auto"/>
        <w:left w:val="none" w:sz="0" w:space="0" w:color="auto"/>
        <w:bottom w:val="none" w:sz="0" w:space="0" w:color="auto"/>
        <w:right w:val="none" w:sz="0" w:space="0" w:color="auto"/>
      </w:divBdr>
    </w:div>
    <w:div w:id="1650789885">
      <w:bodyDiv w:val="1"/>
      <w:marLeft w:val="0"/>
      <w:marRight w:val="0"/>
      <w:marTop w:val="0"/>
      <w:marBottom w:val="0"/>
      <w:divBdr>
        <w:top w:val="none" w:sz="0" w:space="0" w:color="auto"/>
        <w:left w:val="none" w:sz="0" w:space="0" w:color="auto"/>
        <w:bottom w:val="none" w:sz="0" w:space="0" w:color="auto"/>
        <w:right w:val="none" w:sz="0" w:space="0" w:color="auto"/>
      </w:divBdr>
    </w:div>
    <w:div w:id="1656488127">
      <w:bodyDiv w:val="1"/>
      <w:marLeft w:val="0"/>
      <w:marRight w:val="0"/>
      <w:marTop w:val="0"/>
      <w:marBottom w:val="0"/>
      <w:divBdr>
        <w:top w:val="none" w:sz="0" w:space="0" w:color="auto"/>
        <w:left w:val="none" w:sz="0" w:space="0" w:color="auto"/>
        <w:bottom w:val="none" w:sz="0" w:space="0" w:color="auto"/>
        <w:right w:val="none" w:sz="0" w:space="0" w:color="auto"/>
      </w:divBdr>
    </w:div>
    <w:div w:id="1714421807">
      <w:bodyDiv w:val="1"/>
      <w:marLeft w:val="0"/>
      <w:marRight w:val="0"/>
      <w:marTop w:val="0"/>
      <w:marBottom w:val="0"/>
      <w:divBdr>
        <w:top w:val="none" w:sz="0" w:space="0" w:color="auto"/>
        <w:left w:val="none" w:sz="0" w:space="0" w:color="auto"/>
        <w:bottom w:val="none" w:sz="0" w:space="0" w:color="auto"/>
        <w:right w:val="none" w:sz="0" w:space="0" w:color="auto"/>
      </w:divBdr>
    </w:div>
    <w:div w:id="1946188317">
      <w:bodyDiv w:val="1"/>
      <w:marLeft w:val="0"/>
      <w:marRight w:val="0"/>
      <w:marTop w:val="0"/>
      <w:marBottom w:val="0"/>
      <w:divBdr>
        <w:top w:val="none" w:sz="0" w:space="0" w:color="auto"/>
        <w:left w:val="none" w:sz="0" w:space="0" w:color="auto"/>
        <w:bottom w:val="none" w:sz="0" w:space="0" w:color="auto"/>
        <w:right w:val="none" w:sz="0" w:space="0" w:color="auto"/>
      </w:divBdr>
    </w:div>
    <w:div w:id="2006013658">
      <w:bodyDiv w:val="1"/>
      <w:marLeft w:val="0"/>
      <w:marRight w:val="0"/>
      <w:marTop w:val="0"/>
      <w:marBottom w:val="0"/>
      <w:divBdr>
        <w:top w:val="none" w:sz="0" w:space="0" w:color="auto"/>
        <w:left w:val="none" w:sz="0" w:space="0" w:color="auto"/>
        <w:bottom w:val="none" w:sz="0" w:space="0" w:color="auto"/>
        <w:right w:val="none" w:sz="0" w:space="0" w:color="auto"/>
      </w:divBdr>
    </w:div>
    <w:div w:id="2043705591">
      <w:bodyDiv w:val="1"/>
      <w:marLeft w:val="0"/>
      <w:marRight w:val="0"/>
      <w:marTop w:val="0"/>
      <w:marBottom w:val="0"/>
      <w:divBdr>
        <w:top w:val="none" w:sz="0" w:space="0" w:color="auto"/>
        <w:left w:val="none" w:sz="0" w:space="0" w:color="auto"/>
        <w:bottom w:val="none" w:sz="0" w:space="0" w:color="auto"/>
        <w:right w:val="none" w:sz="0" w:space="0" w:color="auto"/>
      </w:divBdr>
    </w:div>
    <w:div w:id="2098135268">
      <w:bodyDiv w:val="1"/>
      <w:marLeft w:val="0"/>
      <w:marRight w:val="0"/>
      <w:marTop w:val="0"/>
      <w:marBottom w:val="0"/>
      <w:divBdr>
        <w:top w:val="none" w:sz="0" w:space="0" w:color="auto"/>
        <w:left w:val="none" w:sz="0" w:space="0" w:color="auto"/>
        <w:bottom w:val="none" w:sz="0" w:space="0" w:color="auto"/>
        <w:right w:val="none" w:sz="0" w:space="0" w:color="auto"/>
      </w:divBdr>
    </w:div>
    <w:div w:id="21197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FD8F9258748CC5C01C2D8BF345D911311B9CEB113A803ECFE8D33F104B4632658C2162223005B4979A75464EBB51DA30D552235C683F1KAB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1DCAADDCD4B5688533F73CDD4203FC505538249A7809F78FBAEC653E927BD86E996981CA9C78C04D71J" TargetMode="External"/><Relationship Id="rId5" Type="http://schemas.openxmlformats.org/officeDocument/2006/relationships/webSettings" Target="webSettings.xml"/><Relationship Id="rId10" Type="http://schemas.openxmlformats.org/officeDocument/2006/relationships/hyperlink" Target="consultantplus://offline/ref=811DCAADDCD4B5688533F73CDD4203FC505635259F7409F78FBAEC653E927BD86E996981CA9C7FCC4D71J" TargetMode="External"/><Relationship Id="rId4" Type="http://schemas.openxmlformats.org/officeDocument/2006/relationships/settings" Target="settings.xml"/><Relationship Id="rId9" Type="http://schemas.openxmlformats.org/officeDocument/2006/relationships/hyperlink" Target="consultantplus://offline/ref=809C89D26C84200F97A37D3AE08C59ED3CC2FF0CD9254B757143ED62DBB78F2F37CDB123F8C3C857A1A8BA67EFx9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4C9F-FD08-4476-8241-809D9B43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сельсовета</Company>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71</cp:revision>
  <cp:lastPrinted>2019-10-04T03:21:00Z</cp:lastPrinted>
  <dcterms:created xsi:type="dcterms:W3CDTF">2005-01-01T00:53:00Z</dcterms:created>
  <dcterms:modified xsi:type="dcterms:W3CDTF">2019-10-04T03:22:00Z</dcterms:modified>
</cp:coreProperties>
</file>