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47504E">
        <w:rPr>
          <w:rFonts w:ascii="Times New Roman" w:eastAsia="Times New Roman" w:hAnsi="Times New Roman" w:cs="Times New Roman"/>
          <w:sz w:val="24"/>
          <w:szCs w:val="24"/>
        </w:rPr>
        <w:t>СОВЕТ ДЕПУТАТОВ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b/>
          <w:sz w:val="24"/>
          <w:szCs w:val="24"/>
        </w:rPr>
        <w:t xml:space="preserve">     </w:t>
      </w: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                                             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ОБРАЗОВАНИЯ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ЧАПАЕВСКИЙ СЕЛЬСОВЕТ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НОВООРСКОГО РАЙОНА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ОРЕНБУРГСКОЙ ОБЛАСТИ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    ТРЕТИЙ СОЗЫВ</w:t>
      </w:r>
    </w:p>
    <w:p w:rsidR="0047504E" w:rsidRPr="0047504E" w:rsidRDefault="0047504E" w:rsidP="0047504E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7504E">
        <w:rPr>
          <w:rFonts w:ascii="Times New Roman" w:eastAsia="Times New Roman" w:hAnsi="Times New Roman" w:cs="Times New Roman"/>
          <w:sz w:val="24"/>
          <w:szCs w:val="24"/>
        </w:rPr>
        <w:t xml:space="preserve">                  РЕШЕНИЕ</w:t>
      </w:r>
    </w:p>
    <w:p w:rsidR="0047504E" w:rsidRPr="0047504E" w:rsidRDefault="0047504E" w:rsidP="0047504E">
      <w:pPr>
        <w:pStyle w:val="a3"/>
        <w:rPr>
          <w:rFonts w:ascii="Times New Roman" w:hAnsi="Times New Roman" w:cs="Times New Roman"/>
          <w:bCs/>
          <w:sz w:val="24"/>
          <w:szCs w:val="24"/>
        </w:rPr>
      </w:pPr>
    </w:p>
    <w:p w:rsidR="0047504E" w:rsidRPr="00F74F1A" w:rsidRDefault="009D65E2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26 мая 2022 г</w:t>
      </w:r>
      <w:r w:rsidR="00F74F1A" w:rsidRPr="00F74F1A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A24EB0">
        <w:rPr>
          <w:rFonts w:ascii="Times New Roman" w:hAnsi="Times New Roman" w:cs="Times New Roman"/>
          <w:bCs/>
          <w:sz w:val="24"/>
          <w:szCs w:val="24"/>
        </w:rPr>
        <w:t>56</w:t>
      </w:r>
    </w:p>
    <w:p w:rsidR="00806243" w:rsidRPr="00F74F1A" w:rsidRDefault="00806243" w:rsidP="00806243">
      <w:pPr>
        <w:keepNext/>
        <w:ind w:right="4818"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 xml:space="preserve">Об утверждении годового отчета об исполнении бюджета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Чапаевского сельсовета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за 20</w:t>
      </w:r>
      <w:r w:rsidR="009D65E2">
        <w:rPr>
          <w:rFonts w:ascii="Times New Roman" w:hAnsi="Times New Roman" w:cs="Times New Roman"/>
          <w:bCs/>
          <w:sz w:val="24"/>
          <w:szCs w:val="24"/>
        </w:rPr>
        <w:t>21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год </w:t>
      </w:r>
    </w:p>
    <w:p w:rsidR="00806243" w:rsidRPr="00F74F1A" w:rsidRDefault="00806243" w:rsidP="00806243">
      <w:pPr>
        <w:keepNext/>
        <w:suppressAutoHyphens/>
        <w:jc w:val="both"/>
        <w:outlineLvl w:val="5"/>
        <w:rPr>
          <w:rFonts w:ascii="Times New Roman" w:hAnsi="Times New Roman" w:cs="Times New Roman"/>
          <w:bCs/>
          <w:sz w:val="24"/>
          <w:szCs w:val="24"/>
        </w:rPr>
      </w:pPr>
      <w:r w:rsidRPr="00F74F1A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В соответствии с Бюджетным кодексом Российской Федерации, с подпунктом 2 пункта 10 статьи 35 Федерального закона от 06.10.2003г. №131-ФЗ «Об общих принципах организации местного самоуправления в Российской Федерации», статьи </w:t>
      </w:r>
      <w:r w:rsidR="00F74F1A">
        <w:rPr>
          <w:rFonts w:ascii="Times New Roman" w:hAnsi="Times New Roman" w:cs="Times New Roman"/>
          <w:bCs/>
          <w:sz w:val="24"/>
          <w:szCs w:val="24"/>
        </w:rPr>
        <w:t>23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Устава муниципального образования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Чапаевский сельсовет </w:t>
      </w:r>
      <w:r w:rsidRPr="00F74F1A">
        <w:rPr>
          <w:rFonts w:ascii="Times New Roman" w:hAnsi="Times New Roman" w:cs="Times New Roman"/>
          <w:bCs/>
          <w:sz w:val="24"/>
          <w:szCs w:val="24"/>
        </w:rPr>
        <w:t>Новоорск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ого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области, с пунктом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, статьи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56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Положения о Бюджетном процессе в муниципальном образовании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 Чапаевский сельсовет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Новоорск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ого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а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Оренбургской области, утвержденным решением</w:t>
      </w:r>
      <w:proofErr w:type="gram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от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20.05.2011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№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>37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, рассмотрев итоги исполнения бюджета 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Чапаевского сельсовета </w:t>
      </w:r>
      <w:r w:rsidRPr="00F74F1A">
        <w:rPr>
          <w:rFonts w:ascii="Times New Roman" w:hAnsi="Times New Roman" w:cs="Times New Roman"/>
          <w:bCs/>
          <w:sz w:val="24"/>
          <w:szCs w:val="24"/>
        </w:rPr>
        <w:t>Новоорского района за 20</w:t>
      </w:r>
      <w:r w:rsidR="009D65E2">
        <w:rPr>
          <w:rFonts w:ascii="Times New Roman" w:hAnsi="Times New Roman" w:cs="Times New Roman"/>
          <w:bCs/>
          <w:sz w:val="24"/>
          <w:szCs w:val="24"/>
        </w:rPr>
        <w:t>21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год, Совет депутатов муниципального образования</w:t>
      </w:r>
      <w:r w:rsidR="0047504E" w:rsidRPr="00F74F1A">
        <w:rPr>
          <w:rFonts w:ascii="Times New Roman" w:hAnsi="Times New Roman" w:cs="Times New Roman"/>
          <w:bCs/>
          <w:sz w:val="24"/>
          <w:szCs w:val="24"/>
        </w:rPr>
        <w:t xml:space="preserve"> Чапаевский сельсовет </w:t>
      </w:r>
      <w:r w:rsidRPr="00F74F1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F74F1A">
        <w:rPr>
          <w:rFonts w:ascii="Times New Roman" w:hAnsi="Times New Roman" w:cs="Times New Roman"/>
          <w:bCs/>
          <w:sz w:val="24"/>
          <w:szCs w:val="24"/>
        </w:rPr>
        <w:t>Новоорский</w:t>
      </w:r>
      <w:proofErr w:type="spell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район</w:t>
      </w:r>
    </w:p>
    <w:p w:rsidR="00806243" w:rsidRPr="00F74F1A" w:rsidRDefault="00806243" w:rsidP="00806243">
      <w:pPr>
        <w:keepNext/>
        <w:suppressAutoHyphens/>
        <w:jc w:val="center"/>
        <w:outlineLvl w:val="5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F74F1A">
        <w:rPr>
          <w:rFonts w:ascii="Times New Roman" w:hAnsi="Times New Roman" w:cs="Times New Roman"/>
          <w:bCs/>
          <w:sz w:val="24"/>
          <w:szCs w:val="24"/>
        </w:rPr>
        <w:t>р</w:t>
      </w:r>
      <w:proofErr w:type="gramEnd"/>
      <w:r w:rsidRPr="00F74F1A">
        <w:rPr>
          <w:rFonts w:ascii="Times New Roman" w:hAnsi="Times New Roman" w:cs="Times New Roman"/>
          <w:bCs/>
          <w:sz w:val="24"/>
          <w:szCs w:val="24"/>
        </w:rPr>
        <w:t xml:space="preserve"> е ш и л:</w:t>
      </w:r>
    </w:p>
    <w:p w:rsidR="00806243" w:rsidRPr="00F74F1A" w:rsidRDefault="00F74F1A" w:rsidP="00F74F1A">
      <w:pPr>
        <w:tabs>
          <w:tab w:val="left" w:pos="851"/>
          <w:tab w:val="left" w:pos="1134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1.</w:t>
      </w:r>
      <w:r w:rsidR="00806243" w:rsidRPr="00F74F1A">
        <w:rPr>
          <w:rFonts w:ascii="Times New Roman" w:hAnsi="Times New Roman" w:cs="Times New Roman"/>
          <w:sz w:val="24"/>
          <w:szCs w:val="24"/>
        </w:rPr>
        <w:t>Утвердить годовой отчет об исполнении бюджета муниципального образования</w:t>
      </w:r>
      <w:r w:rsidR="0047504E" w:rsidRPr="00F74F1A">
        <w:rPr>
          <w:rFonts w:ascii="Times New Roman" w:hAnsi="Times New Roman" w:cs="Times New Roman"/>
          <w:sz w:val="24"/>
          <w:szCs w:val="24"/>
        </w:rPr>
        <w:t xml:space="preserve"> Чапаевский сельсовет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Новоорск</w:t>
      </w:r>
      <w:r w:rsidR="0047504E" w:rsidRPr="00F74F1A">
        <w:rPr>
          <w:rFonts w:ascii="Times New Roman" w:hAnsi="Times New Roman" w:cs="Times New Roman"/>
          <w:sz w:val="24"/>
          <w:szCs w:val="24"/>
        </w:rPr>
        <w:t>ого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7504E" w:rsidRPr="00F74F1A">
        <w:rPr>
          <w:rFonts w:ascii="Times New Roman" w:hAnsi="Times New Roman" w:cs="Times New Roman"/>
          <w:sz w:val="24"/>
          <w:szCs w:val="24"/>
        </w:rPr>
        <w:t>а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(далее – бюджет) за 20</w:t>
      </w:r>
      <w:r w:rsidR="009D65E2">
        <w:rPr>
          <w:rFonts w:ascii="Times New Roman" w:hAnsi="Times New Roman" w:cs="Times New Roman"/>
          <w:sz w:val="24"/>
          <w:szCs w:val="24"/>
        </w:rPr>
        <w:t>21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год по доходам в сумме </w:t>
      </w:r>
      <w:r w:rsidR="009835D1">
        <w:rPr>
          <w:rFonts w:ascii="Times New Roman" w:hAnsi="Times New Roman" w:cs="Times New Roman"/>
          <w:sz w:val="24"/>
          <w:szCs w:val="24"/>
        </w:rPr>
        <w:t>4072436,46</w:t>
      </w:r>
      <w:r w:rsidRPr="00F74F1A">
        <w:rPr>
          <w:rFonts w:ascii="Times New Roman" w:hAnsi="Times New Roman" w:cs="Times New Roman"/>
          <w:sz w:val="24"/>
          <w:szCs w:val="24"/>
        </w:rPr>
        <w:t xml:space="preserve"> рублей, по  расходам в сумме </w:t>
      </w:r>
      <w:r w:rsidR="009835D1">
        <w:rPr>
          <w:rFonts w:ascii="Times New Roman" w:hAnsi="Times New Roman" w:cs="Times New Roman"/>
          <w:sz w:val="24"/>
          <w:szCs w:val="24"/>
        </w:rPr>
        <w:t>3927427,13</w:t>
      </w:r>
      <w:r w:rsidR="00806243" w:rsidRPr="00F74F1A">
        <w:rPr>
          <w:rFonts w:ascii="Times New Roman" w:hAnsi="Times New Roman" w:cs="Times New Roman"/>
          <w:sz w:val="24"/>
          <w:szCs w:val="24"/>
        </w:rPr>
        <w:t xml:space="preserve"> рублей</w:t>
      </w:r>
      <w:r w:rsidRPr="00F74F1A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F74F1A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411470">
        <w:rPr>
          <w:rFonts w:ascii="Times New Roman" w:hAnsi="Times New Roman" w:cs="Times New Roman"/>
          <w:sz w:val="24"/>
          <w:szCs w:val="24"/>
        </w:rPr>
        <w:t>приложения</w:t>
      </w:r>
      <w:proofErr w:type="gramEnd"/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2.</w:t>
      </w:r>
      <w:r w:rsidR="003D72CE">
        <w:rPr>
          <w:rFonts w:ascii="Times New Roman" w:hAnsi="Times New Roman" w:cs="Times New Roman"/>
          <w:sz w:val="24"/>
          <w:szCs w:val="24"/>
        </w:rPr>
        <w:t xml:space="preserve"> </w:t>
      </w:r>
      <w:r w:rsidRPr="00F74F1A">
        <w:rPr>
          <w:rFonts w:ascii="Times New Roman" w:hAnsi="Times New Roman" w:cs="Times New Roman"/>
          <w:sz w:val="24"/>
          <w:szCs w:val="24"/>
        </w:rPr>
        <w:t xml:space="preserve"> Предельный объем муниципального долга 0,00 рублей;</w:t>
      </w:r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3.  Верхний предел муниципального долга на 01.01.2020г. 0,00 рублей, в том числе верхний предел долга по муниципальным гарантиям 0,00 рублей;</w:t>
      </w:r>
    </w:p>
    <w:p w:rsidR="00F74F1A" w:rsidRPr="00F74F1A" w:rsidRDefault="00F74F1A" w:rsidP="00F74F1A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>4.    Расходы на обслуживание муниципального долга 0,00 рублей.</w:t>
      </w:r>
    </w:p>
    <w:p w:rsidR="00F74F1A" w:rsidRPr="00F74F1A" w:rsidRDefault="00F74F1A" w:rsidP="00F74F1A">
      <w:pPr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hAnsi="Times New Roman" w:cs="Times New Roman"/>
          <w:sz w:val="24"/>
          <w:szCs w:val="24"/>
        </w:rPr>
        <w:t xml:space="preserve">5 </w:t>
      </w: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gramStart"/>
      <w:r w:rsidRPr="00F74F1A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бюджету, правопорядку и муниципальной службе, мандатная комиссия.</w:t>
      </w:r>
    </w:p>
    <w:p w:rsidR="00F74F1A" w:rsidRDefault="00F74F1A" w:rsidP="00F74F1A">
      <w:pPr>
        <w:shd w:val="clear" w:color="auto" w:fill="FFFFFF"/>
        <w:rPr>
          <w:rFonts w:ascii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>4. Настоящее решение вступает в силу со дня его подписания и после   его   обнародования.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Глава </w:t>
      </w:r>
      <w:r w:rsidR="00A24E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Председатель Совета депутатов</w:t>
      </w:r>
    </w:p>
    <w:p w:rsidR="00F74F1A" w:rsidRPr="00F74F1A" w:rsidRDefault="00F74F1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74F1A">
        <w:rPr>
          <w:rFonts w:ascii="Times New Roman" w:eastAsia="Times New Roman" w:hAnsi="Times New Roman" w:cs="Times New Roman"/>
          <w:sz w:val="24"/>
          <w:szCs w:val="24"/>
        </w:rPr>
        <w:t>муниципального образования</w:t>
      </w:r>
      <w:r w:rsidR="00A24EB0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муниципального образования</w:t>
      </w: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Чапаевский сельсовет </w:t>
      </w:r>
      <w:r w:rsidR="00CF3FCA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</w:t>
      </w:r>
      <w:r w:rsidR="00A24EB0">
        <w:rPr>
          <w:rFonts w:ascii="Times New Roman" w:eastAsia="Times New Roman" w:hAnsi="Times New Roman" w:cs="Times New Roman"/>
          <w:sz w:val="24"/>
          <w:szCs w:val="24"/>
        </w:rPr>
        <w:t>Чапаевский сельсовет</w:t>
      </w:r>
      <w:r w:rsidRPr="00F74F1A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</w:p>
    <w:p w:rsidR="00F74F1A" w:rsidRPr="00F74F1A" w:rsidRDefault="00A24EB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74F1A" w:rsidRPr="00F74F1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CF3FCA"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:rsidR="00F74F1A" w:rsidRDefault="00CF3FCA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Писарькова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В.В.                                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Бутырин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bookmarkStart w:id="0" w:name="_GoBack"/>
      <w:bookmarkEnd w:id="0"/>
    </w:p>
    <w:p w:rsidR="00411470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411470" w:rsidRDefault="00411470" w:rsidP="00F74F1A">
      <w:pPr>
        <w:pStyle w:val="a3"/>
        <w:rPr>
          <w:rFonts w:ascii="Times New Roman" w:eastAsia="Times New Roman" w:hAnsi="Times New Roman" w:cs="Times New Roman"/>
          <w:sz w:val="24"/>
          <w:szCs w:val="24"/>
        </w:rPr>
        <w:sectPr w:rsidR="00411470" w:rsidSect="00DB05A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11470" w:rsidRDefault="00411470" w:rsidP="00411470">
      <w: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Приложение № 1</w:t>
      </w:r>
    </w:p>
    <w:tbl>
      <w:tblPr>
        <w:tblW w:w="14280" w:type="dxa"/>
        <w:tblInd w:w="93" w:type="dxa"/>
        <w:tblLook w:val="04A0" w:firstRow="1" w:lastRow="0" w:firstColumn="1" w:lastColumn="0" w:noHBand="0" w:noVBand="1"/>
      </w:tblPr>
      <w:tblGrid>
        <w:gridCol w:w="7351"/>
        <w:gridCol w:w="707"/>
        <w:gridCol w:w="2110"/>
        <w:gridCol w:w="1324"/>
        <w:gridCol w:w="1371"/>
        <w:gridCol w:w="1417"/>
      </w:tblGrid>
      <w:tr w:rsidR="00224906" w:rsidRPr="00224906" w:rsidTr="00224906">
        <w:trPr>
          <w:trHeight w:val="304"/>
        </w:trPr>
        <w:tc>
          <w:tcPr>
            <w:tcW w:w="142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224906">
              <w:rPr>
                <w:rFonts w:ascii="Arial" w:eastAsia="Times New Roman" w:hAnsi="Arial" w:cs="Arial"/>
                <w:b/>
                <w:bCs/>
                <w:color w:val="000000"/>
              </w:rPr>
              <w:t>1. Доходы бюджета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4906" w:rsidRPr="00224906" w:rsidTr="00224906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дохода по бюджетной классификации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4 070 373,00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4 072 436,46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НАЛОГОВЫЕ И НЕНАЛОГОВЫЕ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731 511,00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733 574,46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ПРИБЫЛЬ, ДОХОДЫ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183 400,61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183 400,61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182 811,70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182 811,70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000 10102030010000110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588,91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584,51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182 10102030012100110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4,40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386 209,03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378 920,00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386 209,03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000 10302230010000110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178 297,11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100 10302231010000110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173 990,00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178 297,11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000 10302240010000110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3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инжекторных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100 10302241010000110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990,00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1 253,91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000 10302250010000110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237 062,24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100 10302251010000110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228 870,00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237 062,24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000 10302260010000110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-30 404,23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112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100 10302261010000110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-24 930,00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-30 404,23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СОВОКУПНЫЙ ДОХОД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000 10503010010000110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182 10503010011000110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949,50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50,50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132 000,00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123 429,30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8 570,70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15 591,45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000 10601030100000110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15 591,45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90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15 081,98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182 10601030102100110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509,47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107 837,85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9 162,15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98 877,09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8 122,91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000 10606033100000110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98 877,09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8 122,91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107 000,00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96 823,00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10 177,00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182 10606033102100110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2 054,09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1 039,24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000 10606043100000110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8 960,76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1 039,24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8 911,24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1 088,76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182 10606043102100110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49,52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000 10804000010000110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000 10804020010000110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115 10804020011000110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Налоги на имущество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000 10904000000000110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000 10904050000000110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000 10904053100000110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-4,98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Земельный налог (по обязательствам, возникшим до 1 января 2006 года), мобилизуемый на территориях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182 10904053101000110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-4,79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182 10904053102100110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-0,19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000 11302000000000130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государства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000 11302990000000130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115 11302995100000130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38 591,00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000 20000000000000000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3 338 862,00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3 338 862,00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000 20200000000000000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3 338 862,00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3 338 862,00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3 236 900,00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000 20215001000000150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115 20215001100000150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3 033 000,00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000 20215002000000150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115 20215002100000150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203 900,00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000 20230000000000150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000 20235118000000150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224906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010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115 20235118100000150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</w:tbl>
    <w:p w:rsidR="00224906" w:rsidRDefault="00224906" w:rsidP="00411470">
      <w:r>
        <w:t xml:space="preserve">  </w:t>
      </w:r>
    </w:p>
    <w:tbl>
      <w:tblPr>
        <w:tblW w:w="14820" w:type="dxa"/>
        <w:tblInd w:w="93" w:type="dxa"/>
        <w:tblLook w:val="04A0" w:firstRow="1" w:lastRow="0" w:firstColumn="1" w:lastColumn="0" w:noHBand="0" w:noVBand="1"/>
      </w:tblPr>
      <w:tblGrid>
        <w:gridCol w:w="7391"/>
        <w:gridCol w:w="50"/>
        <w:gridCol w:w="707"/>
        <w:gridCol w:w="16"/>
        <w:gridCol w:w="2100"/>
        <w:gridCol w:w="304"/>
        <w:gridCol w:w="1115"/>
        <w:gridCol w:w="303"/>
        <w:gridCol w:w="1114"/>
        <w:gridCol w:w="300"/>
        <w:gridCol w:w="1120"/>
        <w:gridCol w:w="300"/>
      </w:tblGrid>
      <w:tr w:rsidR="00224906" w:rsidRPr="00224906" w:rsidTr="009835D1">
        <w:trPr>
          <w:trHeight w:val="304"/>
        </w:trPr>
        <w:tc>
          <w:tcPr>
            <w:tcW w:w="1482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t xml:space="preserve">                                  </w:t>
            </w:r>
            <w:r w:rsidRPr="00224906">
              <w:rPr>
                <w:rFonts w:ascii="Arial" w:eastAsia="Times New Roman" w:hAnsi="Arial" w:cs="Arial"/>
                <w:b/>
                <w:bCs/>
                <w:color w:val="000000"/>
              </w:rPr>
              <w:t>2. Расходы бюджета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224906" w:rsidRPr="00224906" w:rsidTr="009835D1">
        <w:trPr>
          <w:trHeight w:val="792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7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расхода по бюджетной классификации</w: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707" w:type="dxa"/>
            <w:gridSpan w:val="3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бюджета - всего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4 018 948,41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3 927 427,13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91 521,28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2 022 310,64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1 973 867,71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48 442,93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главы муниципального образования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000 0102 0110100010 120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774 299,38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291,62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499 000,00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498 709,23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290,77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115 0102 0110100010 129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275 591,00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275 590,15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0,85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1 213 219,64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1 165 552,33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1 213 219,64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1 165 552,33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1 213 219,64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1 165 552,33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1 213 219,64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1 165 552,33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аппарата 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1 201 619,64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1 153 952,33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47 667,31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677 435,00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677 406,87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677 435,00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677 406,87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516 035,00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516 033,87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155 000,00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154 973,00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27,00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517 562,64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469 924,11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47 638,53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517 562,64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469 924,11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47 638,53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419 562,64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391 129,84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28 432,80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78 794,27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19 205,73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000 0104 0110100020 850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115 0104 0110100020 853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6 621,35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0,65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сфере архитектуры и градостроительства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000 0104 0110160020 500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115 0104 0110160020 540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Пепредача</w:t>
            </w:r>
            <w:proofErr w:type="spell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полномочий муниципальному району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 решению вопросов местного значения поселений по осуществлению мер по противодействию коррупции в границах поселения в отношении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муниципальных служащих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000 0104 0110160030 500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115 0104 0110160030 540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решению вопросов местного значения поселений в части содержания контрольно-ревизионной комиссии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000 0106 0110160010 500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115 0106 0110160010 540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Передача полномочий муниципальному району по внутреннему финансовому контролю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000 0106 0110160040 500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115 0106 0110160040 540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Непрограммное направление расходов бюджета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Финансирование расходов на содержание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3 516,00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2 550,00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бюджетные ассигнования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Уплата налогов, сборов и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000 0113 8110000040 850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Уплата иных платежей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115 0113 8110000040 853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966,00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34,00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ОБОРОНА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Мобилизационная и вневойсковая подготовка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"Организация и осуществление первичного воинского учета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"Осуществление первичного воинского учета"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содержание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101 962,00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000 0203 0120151180 120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92 000,00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115 0203 0120151180 129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000 0203 0120151180 240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115 0203 0120151180 244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9 962,00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"Обеспечение пожарной безопасности и предупреждение чрезвычайных ситуаций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"Обеспечение пожарной безопасности на территории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обеспечение пожарной безопасности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000 0310 0130100010 240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115 0310 0130100010 244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7 700,00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НАЦИОНАЛЬНАЯ ЭКОНОМИКА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Подпрограмма "Развитие сети дорог общего пользования местного значения и дворовых территорий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"Капитальный ремонт, ремонт и содержание автомобильных дорог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ремонт и содержание автомобильных дорог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000 0409 0140100010 240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487 763,02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476 566,19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11 196,83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220 515,80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214 665,40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5 850,40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энергетических ресурсов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115 0409 0140100010 247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267 247,22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261 900,79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5 346,43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507 703,06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477 054,69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30 648,37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Жилищное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"Мероприятия в области жилищного хозяйства"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 в области жилищного хозяйства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000 0501 0150100010 240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115 0501 0150100010 244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72 500,00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66 833,02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5 666,98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Коммунальное хозяйство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"Содержание и ремонт водоснабжения и водоотведения в границах поселения"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на капитальный ремонт, текущий ремонт и содержание муниципального имущества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000 0502 0150200010 240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115 0502 0150200010 244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324 702,39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305 654,26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19 048,13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110 500,67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104 567,41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5 933,26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110 500,67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104 567,41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5 933,26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жилищно-коммунального хозяйства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110 500,67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104 567,41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5 933,26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"Организация и проведение мероприятий по благоустройству территорий"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110 500,67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104 567,41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5 933,26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Реализация мероприятий по прочим мероприятиям в области благоустройства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104 070,67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5 932,67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104 070,67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5 932,67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104 070,67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5 932,67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104 070,67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98 138,00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5 932,67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Организация и содержание мест захоронения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000 0503 0150300020 240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115 0503 0150300020 244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6 430,00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6 429,41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0,59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Молодежная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работы с детьми и молодёжью в администрации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"Создание условий для самореализации молодёжи"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Проведение мероприятий, направленных на реализацию молодёжной политики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000 0707 0170100010 240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115 0707 0170100010 244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10 225,46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10 200,00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25,46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Культура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Подпрограмма "Развитие культуры на территории муниципального образования"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"Сохранение и развитие культуры"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Осуществление расходов в сфере культуры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Субсидии бюджетным учреждениям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000 0801 0180100010 610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67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115 0801 0180100010 611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700 000,00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Пенсионное обеспечение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"Реализация муниципальных функций, связанных с муниципальным управлением"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Выплата пенсии за выслугу лет лицам, замещавшим муниципальные должности и должности муниципальной службы органов местного самоуправления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Публичные нормативные социальные выплаты гражданам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000 1001 0110100030 310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115 1001 0110100030 312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181 000,00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179 792,31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1 207,69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000 1300 0000000000 000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000 1301 0000000000 000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Муниципальная программа "Устойчивое развитие муниципального образования Чапаевский сельсовет Новоорского района Оренбургской области на 2019-2023 года"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000 1301 0100000000 000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Подпрограмма "Повышение 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эффективности деятельности органов местного самоуправления муниципального образования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000 1301 0110000000 000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450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Основное мероприятие "Финансирование расходов для выплаты процентных платежей по государственным и муниципальным долговым обязательствам"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000 1301 0110200000 000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</w:t>
            </w:r>
            <w:proofErr w:type="gramStart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)</w:t>
            </w:r>
            <w:proofErr w:type="gramEnd"/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000 1301 0110200010 000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000 1301 0110200010 700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200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115 1301 0110200010 730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284,23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224906" w:rsidRPr="00224906" w:rsidTr="009835D1">
        <w:trPr>
          <w:trHeight w:val="255"/>
        </w:trPr>
        <w:tc>
          <w:tcPr>
            <w:tcW w:w="744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24906" w:rsidRPr="00224906" w:rsidRDefault="00224906" w:rsidP="002249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Результат исполнения бюджета (дефицит/профицит)</w:t>
            </w:r>
          </w:p>
        </w:tc>
        <w:tc>
          <w:tcPr>
            <w:tcW w:w="707" w:type="dxa"/>
            <w:gridSpan w:val="3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450</w:t>
            </w:r>
          </w:p>
        </w:tc>
        <w:tc>
          <w:tcPr>
            <w:tcW w:w="240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19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51 424,59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145 009,33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224906" w:rsidRPr="00224906" w:rsidRDefault="00224906" w:rsidP="0022490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224906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304"/>
        </w:trPr>
        <w:tc>
          <w:tcPr>
            <w:tcW w:w="145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835D1">
              <w:rPr>
                <w:rFonts w:ascii="Arial" w:eastAsia="Times New Roman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</w:p>
        </w:tc>
      </w:tr>
      <w:tr w:rsidR="009835D1" w:rsidRPr="009835D1" w:rsidTr="009835D1">
        <w:trPr>
          <w:gridAfter w:val="1"/>
          <w:wAfter w:w="300" w:type="dxa"/>
          <w:trHeight w:val="1362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1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2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Источники финансирования дефицита бюджета -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-51 424,59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-145 009,33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внутреннего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000 01030100000000800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450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115 01030100100000810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-145 500,00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источники внешнего финансирования бюджета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93 584,74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94 075,41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490,67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93 584,74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-4 070 373,00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-4 072 436,46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-4 070 373,00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-4 072 436,46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-4 070 373,00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-4 072 436,46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115 01050201100000510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-4 070 373,00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-4 072 436,46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4 164 448,41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4 072 927,13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4 164 448,41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4 072 927,13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4 164 448,41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4 072 927,13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115 01050201100000610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4 164 448,41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4 072 927,13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000 01060000000000000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  <w:tr w:rsidR="009835D1" w:rsidRPr="009835D1" w:rsidTr="009835D1">
        <w:trPr>
          <w:gridAfter w:val="1"/>
          <w:wAfter w:w="300" w:type="dxa"/>
          <w:trHeight w:val="255"/>
        </w:trPr>
        <w:tc>
          <w:tcPr>
            <w:tcW w:w="750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835D1" w:rsidRPr="009835D1" w:rsidRDefault="009835D1" w:rsidP="009835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1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20" w:type="dxa"/>
            <w:gridSpan w:val="2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9835D1" w:rsidRPr="009835D1" w:rsidRDefault="009835D1" w:rsidP="009835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9835D1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X</w:t>
            </w:r>
          </w:p>
        </w:tc>
      </w:tr>
    </w:tbl>
    <w:p w:rsidR="00224906" w:rsidRDefault="00224906" w:rsidP="00411470"/>
    <w:sectPr w:rsidR="00224906" w:rsidSect="00411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40DA"/>
    <w:multiLevelType w:val="hybridMultilevel"/>
    <w:tmpl w:val="25F6B4F8"/>
    <w:lvl w:ilvl="0" w:tplc="BBF418C2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06243"/>
    <w:rsid w:val="000B0CED"/>
    <w:rsid w:val="001E46B6"/>
    <w:rsid w:val="00224906"/>
    <w:rsid w:val="003D72CE"/>
    <w:rsid w:val="00411470"/>
    <w:rsid w:val="0047504E"/>
    <w:rsid w:val="004E7511"/>
    <w:rsid w:val="00806243"/>
    <w:rsid w:val="00966301"/>
    <w:rsid w:val="009835D1"/>
    <w:rsid w:val="00996073"/>
    <w:rsid w:val="009D65E2"/>
    <w:rsid w:val="00A24EB0"/>
    <w:rsid w:val="00CF3FCA"/>
    <w:rsid w:val="00DB05AA"/>
    <w:rsid w:val="00F50E08"/>
    <w:rsid w:val="00F74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5AA"/>
  </w:style>
  <w:style w:type="paragraph" w:styleId="1">
    <w:name w:val="heading 1"/>
    <w:basedOn w:val="a"/>
    <w:next w:val="a"/>
    <w:link w:val="10"/>
    <w:qFormat/>
    <w:rsid w:val="0047504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7504E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paragraph" w:customStyle="1" w:styleId="ConsPlusTitle">
    <w:name w:val="ConsPlusTitle"/>
    <w:rsid w:val="0080624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Body Text 2"/>
    <w:basedOn w:val="a"/>
    <w:link w:val="20"/>
    <w:rsid w:val="0080624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806243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 Spacing"/>
    <w:uiPriority w:val="1"/>
    <w:qFormat/>
    <w:rsid w:val="0047504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74F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E20F40-E8F4-40D7-841A-DAC11C53F8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12</Pages>
  <Words>5537</Words>
  <Characters>31561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Chapaevskii_ss</cp:lastModifiedBy>
  <cp:revision>7</cp:revision>
  <cp:lastPrinted>2022-05-26T05:29:00Z</cp:lastPrinted>
  <dcterms:created xsi:type="dcterms:W3CDTF">2020-07-23T09:08:00Z</dcterms:created>
  <dcterms:modified xsi:type="dcterms:W3CDTF">2022-07-22T06:47:00Z</dcterms:modified>
</cp:coreProperties>
</file>