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125"/>
        <w:tblW w:w="9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9"/>
      </w:tblGrid>
      <w:tr w:rsidR="00D03C01" w:rsidRPr="000C2233" w14:paraId="1E54EC58" w14:textId="77777777" w:rsidTr="00D03C01">
        <w:trPr>
          <w:trHeight w:val="1783"/>
        </w:trPr>
        <w:tc>
          <w:tcPr>
            <w:tcW w:w="9699" w:type="dxa"/>
          </w:tcPr>
          <w:p w14:paraId="49DE13CD" w14:textId="77777777" w:rsidR="00D03C01" w:rsidRPr="00D03C01" w:rsidRDefault="00D03C01" w:rsidP="00D03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3C0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E4375E6" wp14:editId="72893DCC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0" r="0" b="2540"/>
                      <wp:wrapNone/>
                      <wp:docPr id="839152790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9F3B1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D03C0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D0EFB60" wp14:editId="043EF47E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0" r="0" b="635"/>
                      <wp:wrapNone/>
                      <wp:docPr id="780720333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A1CA6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D03C0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2CE97C6" wp14:editId="7B63C978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2540" r="3810" b="4445"/>
                      <wp:wrapNone/>
                      <wp:docPr id="104893832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95F58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D03C0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AA15130" wp14:editId="794E1386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0" r="0" b="2540"/>
                      <wp:wrapNone/>
                      <wp:docPr id="686033030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77266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D03C0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9B45223" wp14:editId="1DAE961B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6350" r="7620" b="12065"/>
                      <wp:wrapNone/>
                      <wp:docPr id="607859609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9E4DC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D03C0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14:paraId="13EB2D7E" w14:textId="77777777" w:rsidR="00D03C01" w:rsidRPr="00D03C01" w:rsidRDefault="00D03C01" w:rsidP="00D03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BFEF4B" w14:textId="352904E9" w:rsidR="00D03C01" w:rsidRPr="00D03C01" w:rsidRDefault="00D03C01" w:rsidP="00D03C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03C0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D03C01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14:paraId="6F4BDD45" w14:textId="444F9A21" w:rsidR="00D03C01" w:rsidRPr="00D03C01" w:rsidRDefault="00D03C01" w:rsidP="00D03C01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D03C01">
              <w:rPr>
                <w:szCs w:val="28"/>
              </w:rPr>
              <w:t>МУНИЦИПАЛЬНОГО</w:t>
            </w:r>
          </w:p>
          <w:p w14:paraId="4C7495C7" w14:textId="05FBA69F" w:rsidR="00D03C01" w:rsidRPr="00D03C01" w:rsidRDefault="00D03C01" w:rsidP="00D03C01">
            <w:pPr>
              <w:pStyle w:val="2"/>
              <w:jc w:val="left"/>
              <w:rPr>
                <w:szCs w:val="28"/>
              </w:rPr>
            </w:pPr>
            <w:r w:rsidRPr="00D03C01">
              <w:rPr>
                <w:szCs w:val="28"/>
              </w:rPr>
              <w:t xml:space="preserve">           ОБРАЗОВАНИЯ</w:t>
            </w:r>
          </w:p>
          <w:p w14:paraId="2FA2DAEC" w14:textId="77777777" w:rsidR="00D03C01" w:rsidRPr="00D03C01" w:rsidRDefault="00D03C01" w:rsidP="00D03C01">
            <w:pPr>
              <w:pStyle w:val="2"/>
              <w:ind w:left="72" w:hanging="72"/>
              <w:jc w:val="left"/>
              <w:rPr>
                <w:szCs w:val="28"/>
              </w:rPr>
            </w:pPr>
            <w:r w:rsidRPr="00D03C01">
              <w:rPr>
                <w:szCs w:val="28"/>
              </w:rPr>
              <w:t>ЧАПАЕВСКИЙ СЕЛЬСОВЕТ</w:t>
            </w:r>
          </w:p>
          <w:p w14:paraId="15B54B3B" w14:textId="3E58E5A9" w:rsidR="00D03C01" w:rsidRPr="00D03C01" w:rsidRDefault="00D03C01" w:rsidP="00D03C01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D03C01">
              <w:rPr>
                <w:szCs w:val="28"/>
              </w:rPr>
              <w:t>НОВООРСКОГО РАЙОНА</w:t>
            </w:r>
          </w:p>
          <w:p w14:paraId="6713D273" w14:textId="77777777" w:rsidR="00D03C01" w:rsidRPr="00D03C01" w:rsidRDefault="00D03C01" w:rsidP="00D03C01">
            <w:pPr>
              <w:pStyle w:val="2"/>
              <w:jc w:val="left"/>
              <w:rPr>
                <w:szCs w:val="28"/>
              </w:rPr>
            </w:pPr>
            <w:r w:rsidRPr="00D03C01">
              <w:rPr>
                <w:szCs w:val="28"/>
              </w:rPr>
              <w:t>ОРЕНБУРГСКОЙ ОБЛАСТИ</w:t>
            </w:r>
          </w:p>
          <w:p w14:paraId="7E7D7292" w14:textId="77777777" w:rsidR="00D03C01" w:rsidRPr="00D03C01" w:rsidRDefault="00D03C01" w:rsidP="00D03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A1415A" w14:textId="77777777" w:rsidR="00D03C01" w:rsidRPr="00D03C01" w:rsidRDefault="00D03C01" w:rsidP="00D03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3C01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D03C01" w:rsidRPr="000C2233" w14:paraId="3565F1D0" w14:textId="77777777" w:rsidTr="00D03C01">
        <w:trPr>
          <w:trHeight w:val="776"/>
        </w:trPr>
        <w:tc>
          <w:tcPr>
            <w:tcW w:w="9699" w:type="dxa"/>
          </w:tcPr>
          <w:p w14:paraId="3AFBACDB" w14:textId="0745CDDA" w:rsidR="00D03C01" w:rsidRPr="00D03C01" w:rsidRDefault="00D03C01" w:rsidP="00D03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3C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D03C01">
              <w:rPr>
                <w:rFonts w:ascii="Times New Roman" w:hAnsi="Times New Roman"/>
                <w:b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proofErr w:type="gramEnd"/>
            <w:r w:rsidRPr="00D03C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сентября</w:t>
            </w:r>
            <w:r w:rsidRPr="00D03C01">
              <w:rPr>
                <w:rFonts w:ascii="Times New Roman" w:hAnsi="Times New Roman"/>
                <w:b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D03C01">
              <w:rPr>
                <w:rFonts w:ascii="Times New Roman" w:hAnsi="Times New Roman"/>
                <w:b/>
                <w:sz w:val="28"/>
                <w:szCs w:val="28"/>
              </w:rPr>
              <w:t xml:space="preserve"> года №</w:t>
            </w:r>
            <w:r w:rsidR="0085370C">
              <w:rPr>
                <w:rFonts w:ascii="Times New Roman" w:hAnsi="Times New Roman"/>
                <w:b/>
                <w:sz w:val="28"/>
                <w:szCs w:val="28"/>
              </w:rPr>
              <w:t xml:space="preserve"> 42</w:t>
            </w:r>
          </w:p>
          <w:p w14:paraId="642332EF" w14:textId="77777777" w:rsidR="00D03C01" w:rsidRPr="00D03C01" w:rsidRDefault="00D03C01" w:rsidP="00D03C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70ABF5" w14:textId="460F1095" w:rsidR="00D03C01" w:rsidRDefault="00D03C01" w:rsidP="00D03C0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03C01">
        <w:rPr>
          <w:rFonts w:ascii="Times New Roman" w:hAnsi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/>
          <w:b/>
          <w:bCs/>
          <w:sz w:val="28"/>
          <w:szCs w:val="28"/>
        </w:rPr>
        <w:t>утверждении Порядка информирования</w:t>
      </w:r>
    </w:p>
    <w:p w14:paraId="3D906431" w14:textId="59FEC3D4" w:rsidR="00D03C01" w:rsidRDefault="00D03C01" w:rsidP="00D03C01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населения об ограничении водопользования на </w:t>
      </w:r>
    </w:p>
    <w:p w14:paraId="683A0F23" w14:textId="514A0A0B" w:rsidR="00D03C01" w:rsidRDefault="00D03C01" w:rsidP="00D03C01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водных объектах общего пользования, </w:t>
      </w:r>
    </w:p>
    <w:p w14:paraId="084206C1" w14:textId="3A10D4F5" w:rsidR="00D03C01" w:rsidRDefault="00D03C01" w:rsidP="00D03C01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расположенных на территории муниципального</w:t>
      </w:r>
    </w:p>
    <w:p w14:paraId="0765B2DA" w14:textId="0FC621AD" w:rsidR="00D03C01" w:rsidRDefault="00D03C01" w:rsidP="00D03C01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 Чапаевский сельсовет Новоорского района</w:t>
      </w:r>
    </w:p>
    <w:p w14:paraId="26942938" w14:textId="77777777" w:rsidR="00D03C01" w:rsidRDefault="00D03C01" w:rsidP="00D03C01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Оренбургской области для личных </w:t>
      </w:r>
    </w:p>
    <w:p w14:paraId="7DDF3306" w14:textId="26AF2CFE" w:rsidR="00D03C01" w:rsidRDefault="00D03C01" w:rsidP="00D03C01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бытовых нужд</w:t>
      </w:r>
    </w:p>
    <w:p w14:paraId="4A456B22" w14:textId="77777777" w:rsidR="00D03C01" w:rsidRDefault="00D03C01"/>
    <w:tbl>
      <w:tblPr>
        <w:tblW w:w="8136" w:type="pct"/>
        <w:tblLook w:val="00A0" w:firstRow="1" w:lastRow="0" w:firstColumn="1" w:lastColumn="0" w:noHBand="0" w:noVBand="0"/>
      </w:tblPr>
      <w:tblGrid>
        <w:gridCol w:w="9526"/>
        <w:gridCol w:w="5696"/>
      </w:tblGrid>
      <w:tr w:rsidR="00D03C01" w:rsidRPr="00480C33" w14:paraId="651C87F3" w14:textId="77777777" w:rsidTr="00396A0A">
        <w:tc>
          <w:tcPr>
            <w:tcW w:w="3129" w:type="pct"/>
          </w:tcPr>
          <w:p w14:paraId="5CBD45F6" w14:textId="295DCA9E" w:rsidR="00D03C01" w:rsidRPr="00480C33" w:rsidRDefault="00D03C01" w:rsidP="00D03C0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71" w:type="pct"/>
          </w:tcPr>
          <w:p w14:paraId="6431C9ED" w14:textId="77777777" w:rsidR="00D03C01" w:rsidRPr="00480C33" w:rsidRDefault="00D03C01" w:rsidP="00396A0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B19C14C" w14:textId="7F05C302" w:rsidR="00D03C01" w:rsidRDefault="00D03C01" w:rsidP="00D03C0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37E6">
        <w:rPr>
          <w:rFonts w:ascii="Times New Roman" w:hAnsi="Times New Roman"/>
          <w:sz w:val="28"/>
          <w:szCs w:val="28"/>
          <w:lang w:eastAsia="ar-SA"/>
        </w:rPr>
        <w:t>В соответствии с Водным кодексом Российской Федерации, Федеральным законом от 06.10.2003 № 131–ФЗ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lang w:eastAsia="ar-SA"/>
        </w:rPr>
        <w:t xml:space="preserve">, руководствуясь Уставом муниципального образования Чапаевский сельсовет Новоорского </w:t>
      </w:r>
      <w:r w:rsidRPr="00480C33">
        <w:rPr>
          <w:rFonts w:ascii="Times New Roman" w:hAnsi="Times New Roman"/>
          <w:sz w:val="28"/>
          <w:szCs w:val="28"/>
          <w:lang w:eastAsia="ar-SA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ar-SA"/>
        </w:rPr>
        <w:t xml:space="preserve">Оренбургской </w:t>
      </w:r>
      <w:r w:rsidRPr="00480C33">
        <w:rPr>
          <w:rFonts w:ascii="Times New Roman" w:hAnsi="Times New Roman"/>
          <w:sz w:val="28"/>
          <w:szCs w:val="28"/>
          <w:lang w:eastAsia="ar-SA"/>
        </w:rPr>
        <w:t>области</w:t>
      </w:r>
      <w:r w:rsidRPr="00F13B8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B837E6">
        <w:rPr>
          <w:rFonts w:ascii="Times New Roman" w:hAnsi="Times New Roman"/>
          <w:sz w:val="28"/>
          <w:szCs w:val="28"/>
          <w:lang w:eastAsia="ar-SA"/>
        </w:rPr>
        <w:t xml:space="preserve">Администрация 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образования Чапаевский сельсовет Новоорского </w:t>
      </w:r>
      <w:r w:rsidRPr="00480C33">
        <w:rPr>
          <w:rFonts w:ascii="Times New Roman" w:hAnsi="Times New Roman"/>
          <w:sz w:val="28"/>
          <w:szCs w:val="28"/>
          <w:lang w:eastAsia="ar-SA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ar-SA"/>
        </w:rPr>
        <w:t xml:space="preserve">Оренбургской </w:t>
      </w:r>
      <w:r w:rsidRPr="00480C33">
        <w:rPr>
          <w:rFonts w:ascii="Times New Roman" w:hAnsi="Times New Roman"/>
          <w:sz w:val="28"/>
          <w:szCs w:val="28"/>
          <w:lang w:eastAsia="ar-SA"/>
        </w:rPr>
        <w:t>области</w:t>
      </w:r>
    </w:p>
    <w:p w14:paraId="38AF3D12" w14:textId="2BE9768C" w:rsidR="00D03C01" w:rsidRPr="00D03C01" w:rsidRDefault="00D03C01" w:rsidP="00D03C01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D03C01"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14:paraId="35C6A8B7" w14:textId="39E88BB9" w:rsidR="00D03C01" w:rsidRPr="00B837E6" w:rsidRDefault="00D03C01" w:rsidP="00D03C01">
      <w:pPr>
        <w:suppressAutoHyphens/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B837E6">
        <w:rPr>
          <w:rFonts w:ascii="Times New Roman" w:hAnsi="Times New Roman"/>
          <w:sz w:val="28"/>
          <w:szCs w:val="28"/>
          <w:lang w:eastAsia="ar-SA"/>
        </w:rPr>
        <w:t>1.</w:t>
      </w:r>
      <w:r w:rsidRPr="00B837E6">
        <w:rPr>
          <w:rFonts w:ascii="Times New Roman" w:hAnsi="Times New Roman"/>
          <w:sz w:val="28"/>
          <w:szCs w:val="28"/>
        </w:rPr>
        <w:t xml:space="preserve"> </w:t>
      </w:r>
      <w:r w:rsidRPr="00B837E6">
        <w:rPr>
          <w:rFonts w:ascii="Times New Roman" w:hAnsi="Times New Roman"/>
          <w:sz w:val="28"/>
          <w:szCs w:val="28"/>
          <w:lang w:eastAsia="ar-SA"/>
        </w:rPr>
        <w:t xml:space="preserve">Утвердить Порядок информирования населения об ограничении водопользования на водных объектах общего пользования, расположенных на территории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Чапаевский сельсовет Новоорского </w:t>
      </w:r>
      <w:r w:rsidRPr="00480C33">
        <w:rPr>
          <w:rFonts w:ascii="Times New Roman" w:hAnsi="Times New Roman"/>
          <w:sz w:val="28"/>
          <w:szCs w:val="28"/>
          <w:lang w:eastAsia="ar-SA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ar-SA"/>
        </w:rPr>
        <w:t xml:space="preserve">Оренбургской </w:t>
      </w:r>
      <w:r w:rsidRPr="00480C33">
        <w:rPr>
          <w:rFonts w:ascii="Times New Roman" w:hAnsi="Times New Roman"/>
          <w:sz w:val="28"/>
          <w:szCs w:val="28"/>
          <w:lang w:eastAsia="ar-SA"/>
        </w:rPr>
        <w:t>области</w:t>
      </w:r>
      <w:r w:rsidRPr="00F13B8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согласно приложению</w:t>
      </w:r>
      <w:r w:rsidRPr="00B837E6">
        <w:rPr>
          <w:rFonts w:ascii="Times New Roman" w:hAnsi="Times New Roman"/>
          <w:sz w:val="28"/>
          <w:szCs w:val="28"/>
        </w:rPr>
        <w:t>.</w:t>
      </w:r>
    </w:p>
    <w:p w14:paraId="214351C5" w14:textId="7DFF49A1" w:rsidR="00D03C01" w:rsidRPr="0076693A" w:rsidRDefault="00D03C01" w:rsidP="00D03C01">
      <w:pPr>
        <w:spacing w:after="0" w:line="240" w:lineRule="auto"/>
        <w:ind w:firstLine="660"/>
        <w:jc w:val="both"/>
        <w:rPr>
          <w:rFonts w:ascii="Times New Roman" w:hAnsi="Times New Roman"/>
          <w:i/>
          <w:sz w:val="28"/>
          <w:szCs w:val="28"/>
        </w:rPr>
      </w:pPr>
      <w:r w:rsidRPr="00B837E6">
        <w:rPr>
          <w:rFonts w:ascii="Times New Roman" w:hAnsi="Times New Roman"/>
          <w:bCs/>
          <w:sz w:val="28"/>
          <w:szCs w:val="28"/>
          <w:lang w:eastAsia="ar-SA"/>
        </w:rPr>
        <w:t xml:space="preserve">2. Настоящее постановление вступает в </w:t>
      </w:r>
      <w:proofErr w:type="gramStart"/>
      <w:r w:rsidRPr="00B837E6">
        <w:rPr>
          <w:rFonts w:ascii="Times New Roman" w:hAnsi="Times New Roman"/>
          <w:bCs/>
          <w:sz w:val="28"/>
          <w:szCs w:val="28"/>
          <w:lang w:eastAsia="ar-SA"/>
        </w:rPr>
        <w:t>силу  со</w:t>
      </w:r>
      <w:proofErr w:type="gramEnd"/>
      <w:r w:rsidRPr="00B837E6">
        <w:rPr>
          <w:rFonts w:ascii="Times New Roman" w:hAnsi="Times New Roman"/>
          <w:bCs/>
          <w:sz w:val="28"/>
          <w:szCs w:val="28"/>
          <w:lang w:eastAsia="ar-SA"/>
        </w:rPr>
        <w:t xml:space="preserve"> дня его подписания  и подлежит официальному обнародованию в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газете «Чапаевский вестник» и на официальном сайте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Чапаевский сельсовет Новоорского </w:t>
      </w:r>
      <w:r w:rsidRPr="00480C33">
        <w:rPr>
          <w:rFonts w:ascii="Times New Roman" w:hAnsi="Times New Roman"/>
          <w:sz w:val="28"/>
          <w:szCs w:val="28"/>
          <w:lang w:eastAsia="ar-SA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ar-SA"/>
        </w:rPr>
        <w:t xml:space="preserve">Оренбургской </w:t>
      </w:r>
      <w:r w:rsidRPr="00480C33">
        <w:rPr>
          <w:rFonts w:ascii="Times New Roman" w:hAnsi="Times New Roman"/>
          <w:sz w:val="28"/>
          <w:szCs w:val="28"/>
          <w:lang w:eastAsia="ar-SA"/>
        </w:rPr>
        <w:t>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6693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2EA4AB83" w14:textId="77777777" w:rsidR="00D03C01" w:rsidRDefault="00D03C01" w:rsidP="00D03C0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7E549C39" w14:textId="77777777" w:rsidR="00D03C01" w:rsidRDefault="00D03C01" w:rsidP="00D03C0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51C262AF" w14:textId="77777777" w:rsidR="00D03C01" w:rsidRDefault="00D03C01" w:rsidP="00D03C01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B837E6">
        <w:rPr>
          <w:rFonts w:ascii="Times New Roman" w:hAnsi="Times New Roman"/>
          <w:bCs/>
          <w:sz w:val="28"/>
          <w:szCs w:val="28"/>
          <w:lang w:eastAsia="ar-SA"/>
        </w:rPr>
        <w:t xml:space="preserve">Глава </w:t>
      </w:r>
    </w:p>
    <w:p w14:paraId="2651745C" w14:textId="07C2A862" w:rsidR="00D03C01" w:rsidRDefault="00D03C01" w:rsidP="00D03C01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B837E6">
        <w:rPr>
          <w:rFonts w:ascii="Times New Roman" w:hAnsi="Times New Roman"/>
          <w:bCs/>
          <w:sz w:val="28"/>
          <w:szCs w:val="28"/>
          <w:lang w:eastAsia="ar-SA"/>
        </w:rPr>
        <w:t>муниципального образования</w:t>
      </w:r>
    </w:p>
    <w:p w14:paraId="19A60FD3" w14:textId="581CFCBF" w:rsidR="00D03C01" w:rsidRPr="00B837E6" w:rsidRDefault="00D03C01" w:rsidP="00D03C01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Чапаевский сельсовет                                                                А.Б.Кенжебаева</w:t>
      </w:r>
    </w:p>
    <w:p w14:paraId="1DE9A924" w14:textId="77777777" w:rsidR="00D03C01" w:rsidRDefault="00D03C01" w:rsidP="00D03C01">
      <w:pPr>
        <w:pStyle w:val="a3"/>
        <w:ind w:left="4678"/>
        <w:jc w:val="both"/>
      </w:pPr>
    </w:p>
    <w:p w14:paraId="280A9B01" w14:textId="77777777" w:rsidR="00D03C01" w:rsidRDefault="00D03C01" w:rsidP="00D03C01">
      <w:pPr>
        <w:pStyle w:val="a3"/>
        <w:ind w:left="4678"/>
        <w:jc w:val="both"/>
      </w:pPr>
    </w:p>
    <w:p w14:paraId="28569BE0" w14:textId="65D4A47A" w:rsidR="00D03C01" w:rsidRPr="00F13B8C" w:rsidRDefault="00D03C01" w:rsidP="00D03C01">
      <w:pPr>
        <w:pStyle w:val="a3"/>
      </w:pPr>
      <w:r>
        <w:t xml:space="preserve">                                                                                                                                     </w:t>
      </w:r>
      <w:r w:rsidRPr="00F13B8C">
        <w:t xml:space="preserve">Приложение </w:t>
      </w:r>
    </w:p>
    <w:p w14:paraId="1DA6A23D" w14:textId="77777777" w:rsidR="00D03C01" w:rsidRPr="00F13B8C" w:rsidRDefault="00D03C01" w:rsidP="00D03C01">
      <w:pPr>
        <w:pStyle w:val="a3"/>
        <w:ind w:left="4678"/>
        <w:jc w:val="right"/>
      </w:pPr>
      <w:r w:rsidRPr="00F13B8C">
        <w:t>к постановлению администраци</w:t>
      </w:r>
      <w:bookmarkStart w:id="0" w:name="p35"/>
      <w:bookmarkEnd w:id="0"/>
      <w:r w:rsidRPr="00F13B8C">
        <w:t>и</w:t>
      </w:r>
    </w:p>
    <w:p w14:paraId="6F49F6E3" w14:textId="77777777" w:rsidR="00D03C01" w:rsidRDefault="00D03C01" w:rsidP="00D03C01">
      <w:pPr>
        <w:pStyle w:val="a3"/>
        <w:ind w:left="4678"/>
        <w:jc w:val="right"/>
        <w:rPr>
          <w:lang w:eastAsia="ar-SA"/>
        </w:rPr>
      </w:pPr>
      <w:r w:rsidRPr="00F13B8C">
        <w:rPr>
          <w:lang w:eastAsia="ar-SA"/>
        </w:rPr>
        <w:t xml:space="preserve">муниципального образования </w:t>
      </w:r>
    </w:p>
    <w:p w14:paraId="1CAACB0A" w14:textId="7CEB708E" w:rsidR="00D03C01" w:rsidRDefault="00D03C01" w:rsidP="00D03C01">
      <w:pPr>
        <w:pStyle w:val="a3"/>
        <w:ind w:left="4678"/>
        <w:jc w:val="right"/>
        <w:rPr>
          <w:lang w:eastAsia="ar-SA"/>
        </w:rPr>
      </w:pPr>
      <w:r>
        <w:rPr>
          <w:lang w:eastAsia="ar-SA"/>
        </w:rPr>
        <w:t xml:space="preserve">Чапаевский </w:t>
      </w:r>
      <w:r w:rsidRPr="00F13B8C">
        <w:rPr>
          <w:lang w:eastAsia="ar-SA"/>
        </w:rPr>
        <w:t xml:space="preserve">сельсовет </w:t>
      </w:r>
    </w:p>
    <w:p w14:paraId="5F3C000B" w14:textId="77777777" w:rsidR="00D03C01" w:rsidRDefault="00D03C01" w:rsidP="00D03C01">
      <w:pPr>
        <w:pStyle w:val="a3"/>
        <w:ind w:left="4678"/>
        <w:jc w:val="right"/>
        <w:rPr>
          <w:lang w:eastAsia="ar-SA"/>
        </w:rPr>
      </w:pPr>
      <w:r w:rsidRPr="00F13B8C">
        <w:rPr>
          <w:lang w:eastAsia="ar-SA"/>
        </w:rPr>
        <w:t xml:space="preserve">Новоорского района </w:t>
      </w:r>
    </w:p>
    <w:p w14:paraId="1BDA95CB" w14:textId="77777777" w:rsidR="00D03C01" w:rsidRDefault="00D03C01" w:rsidP="00D03C01">
      <w:pPr>
        <w:pStyle w:val="a3"/>
        <w:ind w:left="4678"/>
        <w:jc w:val="right"/>
      </w:pPr>
      <w:r w:rsidRPr="00F13B8C">
        <w:rPr>
          <w:lang w:eastAsia="ar-SA"/>
        </w:rPr>
        <w:t>Оренбургской области</w:t>
      </w:r>
    </w:p>
    <w:p w14:paraId="2BB14086" w14:textId="59C99438" w:rsidR="00D03C01" w:rsidRPr="00F13B8C" w:rsidRDefault="00D03C01" w:rsidP="00D03C01">
      <w:pPr>
        <w:pStyle w:val="a3"/>
        <w:ind w:left="4678"/>
        <w:jc w:val="right"/>
      </w:pPr>
      <w:r>
        <w:t>от 02.09.2024 №______</w:t>
      </w:r>
    </w:p>
    <w:p w14:paraId="4A051BDC" w14:textId="77777777" w:rsidR="00D03C01" w:rsidRDefault="00D03C01" w:rsidP="00D03C01">
      <w:pPr>
        <w:pStyle w:val="a3"/>
        <w:ind w:left="4678"/>
        <w:jc w:val="both"/>
        <w:rPr>
          <w:b/>
          <w:bCs/>
          <w:caps/>
          <w:sz w:val="28"/>
          <w:szCs w:val="28"/>
        </w:rPr>
      </w:pPr>
    </w:p>
    <w:p w14:paraId="410AB631" w14:textId="77777777" w:rsidR="00D03C01" w:rsidRPr="00B837E6" w:rsidRDefault="00D03C01" w:rsidP="00D03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36"/>
      <w:bookmarkEnd w:id="1"/>
      <w:r w:rsidRPr="00B837E6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населения</w:t>
      </w:r>
    </w:p>
    <w:p w14:paraId="52FC4586" w14:textId="44F0C45B" w:rsidR="00D03C01" w:rsidRPr="00F13B8C" w:rsidRDefault="00D03C01" w:rsidP="00D03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37E6">
        <w:rPr>
          <w:rFonts w:ascii="Times New Roman" w:hAnsi="Times New Roman"/>
          <w:b/>
          <w:sz w:val="28"/>
          <w:szCs w:val="28"/>
          <w:lang w:eastAsia="ru-RU"/>
        </w:rPr>
        <w:t xml:space="preserve">об ограничениях водопользования на водных объектах общего пользования, расположенных на территории </w:t>
      </w:r>
      <w:r w:rsidRPr="00F13B8C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Чапаевский </w:t>
      </w:r>
      <w:r w:rsidRPr="00F13B8C">
        <w:rPr>
          <w:rFonts w:ascii="Times New Roman" w:hAnsi="Times New Roman"/>
          <w:b/>
          <w:sz w:val="28"/>
          <w:szCs w:val="28"/>
          <w:lang w:eastAsia="ar-SA"/>
        </w:rPr>
        <w:t>сельсовет Новоорского района Оренбургской области</w:t>
      </w:r>
    </w:p>
    <w:p w14:paraId="330409B6" w14:textId="77777777" w:rsidR="00D03C01" w:rsidRPr="00F13B8C" w:rsidRDefault="00D03C01" w:rsidP="00D03C01">
      <w:pPr>
        <w:spacing w:after="15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CF55167" w14:textId="77777777" w:rsidR="00D03C01" w:rsidRPr="00B837E6" w:rsidRDefault="00D03C01" w:rsidP="00D03C01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837E6">
        <w:rPr>
          <w:rFonts w:ascii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14:paraId="2A409E6E" w14:textId="77777777" w:rsidR="00D03C01" w:rsidRPr="00B837E6" w:rsidRDefault="00D03C01" w:rsidP="00D03C01">
      <w:pPr>
        <w:tabs>
          <w:tab w:val="left" w:pos="66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>1.1. Настоящий Порядок разработан в соответствии с Водным кодексом Рос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сийской Федерации, Федеральным законом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06.10.2003 № 131–ФЗ «Об общих принципах организации местного самоупр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авления в Российской Федерации»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C0ABCC7" w14:textId="77777777" w:rsidR="00D03C01" w:rsidRPr="00B837E6" w:rsidRDefault="00D03C01" w:rsidP="00D03C01">
      <w:pPr>
        <w:tabs>
          <w:tab w:val="left" w:pos="66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1.2. Основными принципами, определяющими содержание требований настоящего Порядка, является обязательность соблюдения водного законодательства, экологических и санитарно-эпидемиологических норм и правил. </w:t>
      </w:r>
    </w:p>
    <w:p w14:paraId="12F8D777" w14:textId="77777777" w:rsidR="00D03C01" w:rsidRDefault="00D03C01" w:rsidP="00D03C01">
      <w:pPr>
        <w:tabs>
          <w:tab w:val="left" w:pos="66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>Порядок регулирует отношения, возникающие при предоставлении гражданам информации об ограничениях водопользования на водных объектах общего пользования, расположенных на территории поселения.</w:t>
      </w:r>
    </w:p>
    <w:p w14:paraId="6F6EBA68" w14:textId="436584DA" w:rsidR="00D03C01" w:rsidRDefault="00D03C01" w:rsidP="00D03C01">
      <w:pPr>
        <w:tabs>
          <w:tab w:val="left" w:pos="6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>1.3. В целях настоящего Порядка под водными объектами общего пользования, если иное не предусмотрено законодательством, понимаются поверхностные водные объекты, находящиеся в государственной или муниципальной собственности расположенные на территории поселения:</w:t>
      </w:r>
    </w:p>
    <w:p w14:paraId="05F2213E" w14:textId="290AAA42" w:rsidR="00D03C01" w:rsidRDefault="00D03C01" w:rsidP="00D03C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-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водные ресурсы – поверхностные и подземные воды, которые находятся в водных объектах и используются или могут быть использованы; </w:t>
      </w:r>
    </w:p>
    <w:p w14:paraId="34F20BEF" w14:textId="77777777" w:rsidR="00D03C01" w:rsidRDefault="00D03C01" w:rsidP="00D03C01">
      <w:pPr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14:paraId="44C0A372" w14:textId="77777777" w:rsidR="00D03C01" w:rsidRDefault="00D03C01" w:rsidP="00D03C01">
      <w:pPr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водопользователь – физическое лицо или юридическое лицо, которым предоставлено право пользования водным объектом; </w:t>
      </w:r>
    </w:p>
    <w:p w14:paraId="2D4B1B2A" w14:textId="77777777" w:rsidR="00D03C01" w:rsidRDefault="00D03C01" w:rsidP="00D03C01">
      <w:pPr>
        <w:tabs>
          <w:tab w:val="left" w:pos="7150"/>
        </w:tabs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водопотребление – потребление воды из систем водоснабжения; </w:t>
      </w:r>
    </w:p>
    <w:p w14:paraId="355DF06D" w14:textId="77777777" w:rsidR="00D03C01" w:rsidRDefault="00D03C01" w:rsidP="00D03C01">
      <w:pPr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использование водных объектов (водопользование) –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и юридических лиц; </w:t>
      </w:r>
    </w:p>
    <w:p w14:paraId="6FDD5B17" w14:textId="77777777" w:rsidR="00D03C01" w:rsidRDefault="00D03C01" w:rsidP="00D03C01">
      <w:pPr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охрана водных объектов – система мероприятий, направленных на сохранение и восстановление водных объектов.</w:t>
      </w:r>
    </w:p>
    <w:p w14:paraId="19FC64DD" w14:textId="77777777" w:rsidR="00D03C01" w:rsidRPr="00B837E6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37E6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14:paraId="02B62E28" w14:textId="77777777" w:rsidR="00D03C01" w:rsidRPr="00B837E6" w:rsidRDefault="00D03C01" w:rsidP="00D03C01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37E6">
        <w:rPr>
          <w:rFonts w:ascii="Times New Roman" w:hAnsi="Times New Roman"/>
          <w:b/>
          <w:sz w:val="28"/>
          <w:szCs w:val="28"/>
          <w:lang w:eastAsia="ru-RU"/>
        </w:rPr>
        <w:t>2. Полномочия органов местного самоуправления</w:t>
      </w:r>
      <w:r w:rsidRPr="00B837E6">
        <w:rPr>
          <w:rFonts w:ascii="Times New Roman" w:hAnsi="Times New Roman"/>
          <w:b/>
          <w:sz w:val="28"/>
          <w:szCs w:val="28"/>
          <w:lang w:eastAsia="ru-RU"/>
        </w:rPr>
        <w:br/>
        <w:t> в области водных отношений</w:t>
      </w:r>
    </w:p>
    <w:p w14:paraId="22156D08" w14:textId="77777777" w:rsidR="00D03C01" w:rsidRPr="00384516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37E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13B8C">
        <w:rPr>
          <w:rFonts w:ascii="Times New Roman" w:hAnsi="Times New Roman"/>
          <w:sz w:val="28"/>
          <w:szCs w:val="28"/>
          <w:lang w:eastAsia="ru-RU"/>
        </w:rPr>
        <w:t>2.1. К полномочиям органов местного самоуправления в отношении водных объектов относятся:</w:t>
      </w:r>
      <w:r w:rsidRPr="0038451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</w:p>
    <w:p w14:paraId="2B047DBD" w14:textId="77777777" w:rsidR="00D03C01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7E6">
        <w:rPr>
          <w:rFonts w:ascii="Times New Roman" w:hAnsi="Times New Roman"/>
          <w:sz w:val="28"/>
          <w:szCs w:val="28"/>
          <w:lang w:eastAsia="ru-RU"/>
        </w:rPr>
        <w:t> - обеспечение свободного доступа граждан к водным объектам общего пользования и их береговым полосам;</w:t>
      </w:r>
    </w:p>
    <w:p w14:paraId="66587E1F" w14:textId="77777777" w:rsidR="00D03C01" w:rsidRPr="00B837E6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7E6">
        <w:rPr>
          <w:rFonts w:ascii="Times New Roman" w:hAnsi="Times New Roman"/>
          <w:sz w:val="28"/>
          <w:szCs w:val="28"/>
          <w:lang w:eastAsia="ru-RU"/>
        </w:rPr>
        <w:t> - информирование населения об ограничениях водопользования на водных объектах общего пользования, расположенных на территории поселения.</w:t>
      </w:r>
    </w:p>
    <w:p w14:paraId="6BEB4985" w14:textId="77777777" w:rsidR="00D03C01" w:rsidRPr="00B837E6" w:rsidRDefault="00D03C01" w:rsidP="00D03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C70607D" w14:textId="77777777" w:rsidR="00D03C01" w:rsidRPr="00B837E6" w:rsidRDefault="00D03C01" w:rsidP="00D03C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Ограничения водопользования</w:t>
      </w:r>
      <w:r w:rsidRPr="00B837E6">
        <w:rPr>
          <w:rFonts w:ascii="Times New Roman" w:hAnsi="Times New Roman"/>
          <w:b/>
          <w:sz w:val="28"/>
          <w:szCs w:val="28"/>
          <w:lang w:eastAsia="ru-RU"/>
        </w:rPr>
        <w:br/>
      </w:r>
      <w:r w:rsidRPr="00B837E6">
        <w:rPr>
          <w:rFonts w:ascii="Times New Roman" w:hAnsi="Times New Roman"/>
          <w:sz w:val="28"/>
          <w:szCs w:val="28"/>
          <w:lang w:eastAsia="ru-RU"/>
        </w:rPr>
        <w:t> </w:t>
      </w:r>
    </w:p>
    <w:p w14:paraId="3E3267EA" w14:textId="77777777" w:rsidR="00D03C01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hAnsi="Times New Roman"/>
          <w:sz w:val="28"/>
          <w:szCs w:val="28"/>
          <w:lang w:eastAsia="ru-RU"/>
        </w:rPr>
        <w:t xml:space="preserve">3.1. При использовании водных объектах общего пользования 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предотвращения загрязнения, засорения, заиления водных объектов устанавливаются следующие ограничения (запреты): </w:t>
      </w:r>
    </w:p>
    <w:p w14:paraId="2EC940F1" w14:textId="77777777" w:rsidR="00D03C01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> - купаться в местах, где выставлены щиты (аншлаги) с запрещающими знаками и надписями;</w:t>
      </w:r>
    </w:p>
    <w:p w14:paraId="79CD3B95" w14:textId="77777777" w:rsidR="00D03C01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 снимать и самовольно устанавливать оборудование и средства обозначения участков водных объектов; </w:t>
      </w:r>
    </w:p>
    <w:p w14:paraId="5173C1C2" w14:textId="77777777" w:rsidR="00D03C01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 использовать водные объекты, на которых водопользование ограничено, приостановлено или запрещено, для целей, на которые введены запреты; </w:t>
      </w:r>
    </w:p>
    <w:p w14:paraId="60DD086A" w14:textId="77777777" w:rsidR="00D03C01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 занимать береговую полосу водного объекта общего пользования, а также размещать в ее пределах устройства и сооружения, ограничивающие свободный доступ к водному объекту; </w:t>
      </w:r>
    </w:p>
    <w:p w14:paraId="1A98BBA7" w14:textId="77777777" w:rsidR="00D03C01" w:rsidRPr="00B837E6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> - совершать действия, угрожающие жизни и здоровью людей, объектам животного мира, водным биологическим ресурсам и наносящие вред окружающей среде.</w:t>
      </w:r>
    </w:p>
    <w:p w14:paraId="7063B3C8" w14:textId="77777777" w:rsidR="00D03C01" w:rsidRPr="00B837E6" w:rsidRDefault="00D03C01" w:rsidP="00D03C01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BF4EFC0" w14:textId="77777777" w:rsidR="00D03C01" w:rsidRPr="00B837E6" w:rsidRDefault="00D03C01" w:rsidP="00D03C01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837E6">
        <w:rPr>
          <w:rFonts w:ascii="Times New Roman" w:hAnsi="Times New Roman"/>
          <w:b/>
          <w:color w:val="000000"/>
          <w:sz w:val="28"/>
          <w:szCs w:val="28"/>
          <w:lang w:eastAsia="ru-RU"/>
        </w:rPr>
        <w:t>4. Информирование населения об ограничениях при использовании водных объектов общего пользования</w:t>
      </w:r>
    </w:p>
    <w:p w14:paraId="3E9E6866" w14:textId="653482DC" w:rsidR="00D03C01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 Информация об ограничении при использовании водных объектов общего пользования предоставляется жителям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="00862744">
        <w:rPr>
          <w:rFonts w:ascii="Times New Roman" w:hAnsi="Times New Roman"/>
          <w:sz w:val="28"/>
          <w:szCs w:val="28"/>
          <w:lang w:eastAsia="ar-SA"/>
        </w:rPr>
        <w:t xml:space="preserve">Чапаевский </w:t>
      </w:r>
      <w:r>
        <w:rPr>
          <w:rFonts w:ascii="Times New Roman" w:hAnsi="Times New Roman"/>
          <w:sz w:val="28"/>
          <w:szCs w:val="28"/>
          <w:lang w:eastAsia="ar-SA"/>
        </w:rPr>
        <w:t xml:space="preserve">сельсовет Новоорского </w:t>
      </w:r>
      <w:r w:rsidRPr="00480C33">
        <w:rPr>
          <w:rFonts w:ascii="Times New Roman" w:hAnsi="Times New Roman"/>
          <w:sz w:val="28"/>
          <w:szCs w:val="28"/>
          <w:lang w:eastAsia="ar-SA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ar-SA"/>
        </w:rPr>
        <w:t xml:space="preserve">Оренбургской </w:t>
      </w:r>
      <w:r w:rsidRPr="00480C33">
        <w:rPr>
          <w:rFonts w:ascii="Times New Roman" w:hAnsi="Times New Roman"/>
          <w:sz w:val="28"/>
          <w:szCs w:val="28"/>
          <w:lang w:eastAsia="ar-SA"/>
        </w:rPr>
        <w:t>области</w:t>
      </w:r>
      <w:r w:rsidRPr="00F13B8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>следующими способами: </w:t>
      </w:r>
    </w:p>
    <w:p w14:paraId="5E17EE1D" w14:textId="77777777" w:rsidR="00D03C01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размещение на </w:t>
      </w:r>
      <w:r w:rsidRPr="00B837E6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Интернет, 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информационных стендах, в средствах массовой информации; </w:t>
      </w:r>
    </w:p>
    <w:p w14:paraId="5716BF4D" w14:textId="77777777" w:rsidR="00D03C01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посредством специальных информационных знаков, устанавливаемых вдоль берегов водных объектов общего пользования.</w:t>
      </w:r>
    </w:p>
    <w:p w14:paraId="1EB5D4FA" w14:textId="77777777" w:rsidR="00D03C01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4.2. Информация об ограничениях водопользования должна быть доведена до сведения граждан через средства массовой информации не позднее суток с момента установления ограничения водопользования.</w:t>
      </w:r>
    </w:p>
    <w:p w14:paraId="40B832CB" w14:textId="77777777" w:rsidR="00D03C01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4.3. Информационные знаки, устанавливаемые вдоль берегов водных объектов общего пользования, имеют форму прямоугольника с размером сторон не менее 50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B837E6">
          <w:rPr>
            <w:rFonts w:ascii="Times New Roman" w:hAnsi="Times New Roman"/>
            <w:color w:val="000000"/>
            <w:sz w:val="28"/>
            <w:szCs w:val="28"/>
            <w:lang w:eastAsia="ru-RU"/>
          </w:rPr>
          <w:t>60 см</w:t>
        </w:r>
      </w:smartTag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изготавливаются из досок, толстой фанеры, металлических листов или из другого прочного материала. Знаки устанавливаются на видных местах и укрепляются на столбах (деревянных, металлических, железобетонных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т.п.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врытых в землю,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высотой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столба над землей</w:t>
      </w:r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менее </w:t>
      </w:r>
      <w:smartTag w:uri="urn:schemas-microsoft-com:office:smarttags" w:element="metricconverter">
        <w:smartTagPr>
          <w:attr w:name="ProductID" w:val="2,5 метра"/>
        </w:smartTagPr>
        <w:r w:rsidRPr="00B837E6">
          <w:rPr>
            <w:rFonts w:ascii="Times New Roman" w:hAnsi="Times New Roman"/>
            <w:color w:val="000000"/>
            <w:sz w:val="28"/>
            <w:szCs w:val="28"/>
            <w:lang w:eastAsia="ru-RU"/>
          </w:rPr>
          <w:t>2,5 метра</w:t>
        </w:r>
      </w:smartTag>
      <w:r w:rsidRPr="00B837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Надписи на знаках делаются черной или белой краской.</w:t>
      </w:r>
    </w:p>
    <w:p w14:paraId="75816385" w14:textId="77777777" w:rsidR="00D03C01" w:rsidRDefault="00D03C01" w:rsidP="00D03C01">
      <w:pPr>
        <w:tabs>
          <w:tab w:val="left" w:pos="915"/>
        </w:tabs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7FD3D3FB" w14:textId="77777777" w:rsidR="00D03C01" w:rsidRPr="00B837E6" w:rsidRDefault="00D03C01" w:rsidP="00D03C01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837E6">
        <w:rPr>
          <w:rFonts w:ascii="Times New Roman" w:hAnsi="Times New Roman"/>
          <w:b/>
          <w:color w:val="000000"/>
          <w:sz w:val="28"/>
          <w:szCs w:val="28"/>
          <w:lang w:eastAsia="ru-RU"/>
        </w:rPr>
        <w:t>5. Ответственность за нарушение настоящего Порядка</w:t>
      </w:r>
    </w:p>
    <w:p w14:paraId="7C784F52" w14:textId="77777777" w:rsidR="00D03C01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7E6">
        <w:rPr>
          <w:rFonts w:ascii="Times New Roman" w:hAnsi="Times New Roman"/>
          <w:sz w:val="28"/>
          <w:szCs w:val="28"/>
          <w:lang w:eastAsia="ru-RU"/>
        </w:rPr>
        <w:t>5.1. За нарушение настоящего Порядка ответственность наступает в соответствии с действующим законодательством</w:t>
      </w:r>
      <w:r w:rsidRPr="00B837E6">
        <w:rPr>
          <w:rFonts w:ascii="Times New Roman" w:hAnsi="Times New Roman"/>
          <w:sz w:val="24"/>
          <w:szCs w:val="24"/>
          <w:lang w:eastAsia="ru-RU"/>
        </w:rPr>
        <w:t>.</w:t>
      </w:r>
    </w:p>
    <w:p w14:paraId="2E8808D5" w14:textId="77777777" w:rsidR="00D03C01" w:rsidRPr="00B837E6" w:rsidRDefault="00D03C01" w:rsidP="00D03C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7E6">
        <w:rPr>
          <w:rFonts w:ascii="Times New Roman" w:hAnsi="Times New Roman"/>
          <w:sz w:val="28"/>
          <w:szCs w:val="28"/>
          <w:lang w:eastAsia="ru-RU"/>
        </w:rPr>
        <w:t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14:paraId="33C79996" w14:textId="77777777" w:rsidR="00D03C01" w:rsidRPr="00A57C7A" w:rsidRDefault="00D03C01" w:rsidP="00D03C01">
      <w:pPr>
        <w:spacing w:line="240" w:lineRule="auto"/>
        <w:rPr>
          <w:sz w:val="27"/>
          <w:szCs w:val="27"/>
        </w:rPr>
      </w:pPr>
      <w:r w:rsidRPr="00B837E6">
        <w:rPr>
          <w:rFonts w:ascii="Times New Roman" w:hAnsi="Times New Roman"/>
          <w:sz w:val="28"/>
          <w:szCs w:val="28"/>
          <w:lang w:eastAsia="ru-RU"/>
        </w:rPr>
        <w:t> </w:t>
      </w:r>
    </w:p>
    <w:p w14:paraId="0FAD36CC" w14:textId="77777777" w:rsidR="00D03C01" w:rsidRPr="00D03C01" w:rsidRDefault="00D03C01">
      <w:pPr>
        <w:rPr>
          <w:rFonts w:ascii="Times New Roman" w:hAnsi="Times New Roman"/>
          <w:sz w:val="28"/>
          <w:szCs w:val="28"/>
        </w:rPr>
      </w:pPr>
    </w:p>
    <w:sectPr w:rsidR="00D03C01" w:rsidRPr="00D0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82"/>
    <w:rsid w:val="00511914"/>
    <w:rsid w:val="0085370C"/>
    <w:rsid w:val="00862744"/>
    <w:rsid w:val="008F5782"/>
    <w:rsid w:val="00D03C01"/>
    <w:rsid w:val="00FB4908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9C2BC4"/>
  <w15:chartTrackingRefBased/>
  <w15:docId w15:val="{D9997D90-C114-45CD-AA08-3CD51909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0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03C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"/>
    <w:link w:val="20"/>
    <w:rsid w:val="00D03C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03C0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4</cp:revision>
  <cp:lastPrinted>2024-09-02T11:35:00Z</cp:lastPrinted>
  <dcterms:created xsi:type="dcterms:W3CDTF">2024-09-02T11:23:00Z</dcterms:created>
  <dcterms:modified xsi:type="dcterms:W3CDTF">2024-12-24T11:05:00Z</dcterms:modified>
</cp:coreProperties>
</file>