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F" w:rsidRDefault="00E622BF" w:rsidP="00E622BF">
      <w:pPr>
        <w:rPr>
          <w:b/>
          <w:bCs/>
          <w:sz w:val="28"/>
          <w:szCs w:val="28"/>
        </w:rPr>
      </w:pPr>
    </w:p>
    <w:p w:rsidR="00E622BF" w:rsidRPr="00E622BF" w:rsidRDefault="00E622BF" w:rsidP="00E622B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E622B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622BF" w:rsidRPr="00E622BF" w:rsidRDefault="00E622BF" w:rsidP="00E622B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622BF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E622BF" w:rsidRPr="00E622BF" w:rsidRDefault="00E622BF" w:rsidP="00E622B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622BF">
        <w:rPr>
          <w:rFonts w:ascii="Times New Roman" w:hAnsi="Times New Roman" w:cs="Times New Roman"/>
          <w:b/>
          <w:bCs/>
          <w:sz w:val="28"/>
          <w:szCs w:val="28"/>
        </w:rPr>
        <w:t xml:space="preserve">            ОБРАЗОВАНИЯ</w:t>
      </w:r>
    </w:p>
    <w:p w:rsidR="00E622BF" w:rsidRPr="00E622BF" w:rsidRDefault="00E622BF" w:rsidP="00E622B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622BF">
        <w:rPr>
          <w:rFonts w:ascii="Times New Roman" w:hAnsi="Times New Roman" w:cs="Times New Roman"/>
          <w:b/>
          <w:bCs/>
          <w:sz w:val="28"/>
          <w:szCs w:val="28"/>
        </w:rPr>
        <w:t xml:space="preserve"> ЧАПАЕВСКИЙ СЕЛЬСОВЕТ</w:t>
      </w:r>
    </w:p>
    <w:p w:rsidR="00E622BF" w:rsidRPr="00E622BF" w:rsidRDefault="00E622BF" w:rsidP="00E622B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622BF">
        <w:rPr>
          <w:rFonts w:ascii="Times New Roman" w:hAnsi="Times New Roman" w:cs="Times New Roman"/>
          <w:b/>
          <w:bCs/>
          <w:sz w:val="28"/>
          <w:szCs w:val="28"/>
        </w:rPr>
        <w:t xml:space="preserve">    НОВООРСКОГО РАЙОНА</w:t>
      </w:r>
    </w:p>
    <w:p w:rsidR="00E622BF" w:rsidRPr="00E622BF" w:rsidRDefault="00E622BF" w:rsidP="00E622B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622BF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E622BF" w:rsidRPr="00E622BF" w:rsidRDefault="00E622BF" w:rsidP="00E622BF">
      <w:pPr>
        <w:tabs>
          <w:tab w:val="left" w:pos="3585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622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622BF" w:rsidRPr="00E622BF" w:rsidRDefault="00E622BF" w:rsidP="00E622BF">
      <w:pPr>
        <w:tabs>
          <w:tab w:val="left" w:pos="3585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622BF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</w:t>
      </w:r>
      <w:r w:rsidRPr="00E622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622BF" w:rsidRPr="00E622BF" w:rsidRDefault="00E622BF" w:rsidP="00E622BF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622BF">
        <w:rPr>
          <w:rFonts w:ascii="Times New Roman" w:hAnsi="Times New Roman" w:cs="Times New Roman"/>
          <w:b/>
          <w:bCs/>
          <w:sz w:val="28"/>
          <w:szCs w:val="28"/>
        </w:rPr>
        <w:t xml:space="preserve"> от 28 февраля 2019 года № 23</w:t>
      </w:r>
    </w:p>
    <w:p w:rsidR="00E622BF" w:rsidRDefault="00E622BF" w:rsidP="00E622BF">
      <w:pPr>
        <w:rPr>
          <w:b/>
          <w:bCs/>
          <w:sz w:val="28"/>
          <w:szCs w:val="28"/>
        </w:rPr>
      </w:pP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протесте прокурора на Постановление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17.09.2018 года № 59 «Об утверждении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административного регламента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«Постановка на учет граждан в качестве нуждающихся 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жилых помещениях, предоставляемых по договорам 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социального найма»</w:t>
      </w:r>
    </w:p>
    <w:p w:rsidR="00E622BF" w:rsidRDefault="00E622BF" w:rsidP="00E622BF">
      <w:pPr>
        <w:rPr>
          <w:b/>
          <w:bCs/>
          <w:sz w:val="28"/>
          <w:szCs w:val="28"/>
        </w:rPr>
      </w:pP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Рассмотрев Протест прокурора </w:t>
      </w:r>
      <w:proofErr w:type="spellStart"/>
      <w:r>
        <w:rPr>
          <w:color w:val="000000"/>
          <w:sz w:val="28"/>
          <w:szCs w:val="28"/>
        </w:rPr>
        <w:t>Новооркого</w:t>
      </w:r>
      <w:proofErr w:type="spellEnd"/>
      <w:r>
        <w:rPr>
          <w:color w:val="000000"/>
          <w:sz w:val="28"/>
          <w:szCs w:val="28"/>
        </w:rPr>
        <w:t xml:space="preserve"> района от 06.02.2019 г. № 07-02-2019 на постановление от 17.09.2018 года № 55 «Об утверждении административного регламента предоставления муниципальной услуги «Оформление документов на передачу квартиры в собственность граждан (приватизация жилья) по многоквартирным и </w:t>
      </w:r>
      <w:r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»,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года № 210-ФЗ "Об</w:t>
      </w:r>
      <w:proofErr w:type="gramEnd"/>
      <w:r>
        <w:rPr>
          <w:color w:val="000000"/>
          <w:sz w:val="28"/>
          <w:szCs w:val="28"/>
        </w:rPr>
        <w:t xml:space="preserve"> организации предоставления государственных и муниципальных услуг", Уставом муниципального образования Чапаевский сельсовет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Протест прокурора от </w:t>
      </w:r>
      <w:proofErr w:type="spellStart"/>
      <w:r>
        <w:rPr>
          <w:color w:val="000000"/>
          <w:sz w:val="28"/>
          <w:szCs w:val="28"/>
        </w:rPr>
        <w:t>Новооркого</w:t>
      </w:r>
      <w:proofErr w:type="spellEnd"/>
      <w:r>
        <w:rPr>
          <w:color w:val="000000"/>
          <w:sz w:val="28"/>
          <w:szCs w:val="28"/>
        </w:rPr>
        <w:t xml:space="preserve"> района от 06.02.2019 г. № 07-02-2019 на Постановление от 17.09.2018 года № 59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удовлетворить.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Внести следующие изменения в регламент № 59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найма»: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1.) В разделе «Предмет жалобы» в пункте 83  после слов «органов местного самоуправления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- словосочетание: - «МФЦ,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2.) В разделе «Предмет жалобы» в подпункте 1) пункта 84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3.) В разделе «Предмет жалобы» подпункта 4) пункта 84 после слов «Муниципального служащего», - словосочетание: </w:t>
      </w:r>
      <w:proofErr w:type="gramStart"/>
      <w:r>
        <w:rPr>
          <w:color w:val="000000"/>
          <w:sz w:val="28"/>
          <w:szCs w:val="28"/>
        </w:rPr>
        <w:t>-«</w:t>
      </w:r>
      <w:proofErr w:type="gramEnd"/>
      <w:r>
        <w:rPr>
          <w:color w:val="000000"/>
          <w:sz w:val="28"/>
          <w:szCs w:val="28"/>
        </w:rPr>
        <w:t xml:space="preserve">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4.) </w:t>
      </w:r>
      <w:proofErr w:type="gramStart"/>
      <w:r>
        <w:rPr>
          <w:color w:val="000000"/>
          <w:sz w:val="28"/>
          <w:szCs w:val="28"/>
        </w:rPr>
        <w:t>В разделе «Органы местного самоуправления и уполномоченные на рассмотрение жалобы должностные лица, которым может быть направлена жалоба», в пункте 85 после слов,- «который был нарушен..», словосочетание – «Жалобы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  <w:r>
        <w:rPr>
          <w:color w:val="000000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(бездействие):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5.) В разделе «Порядок информирования заявителя о результатах рассмотрения жалобы»: пункт 96  дополнить подпунктами 1) и 2) следующего содержания: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93 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подпункте 2) пункта 93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Специалисту муниципального образования внести соответствующие изменения в регламент № 59 от 17.09.2018 года «Об утверждении административного регламента предоставления муниципальной услуги </w:t>
      </w:r>
      <w:r>
        <w:rPr>
          <w:color w:val="000000"/>
          <w:sz w:val="28"/>
          <w:szCs w:val="28"/>
        </w:rPr>
        <w:lastRenderedPageBreak/>
        <w:t>«</w:t>
      </w:r>
      <w:r>
        <w:rPr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подготовив его актуальную редакцию.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Опубликовать Постановление о внесении изменений в регламент № 59 от 17.09.2018 года 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газете «Чапаевский Вестник».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Постановление вступает в силу после его опубликования.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E622BF" w:rsidRDefault="00E622BF" w:rsidP="00E622BF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Чапаевский  сельсовет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А.А.Бутырин</w:t>
      </w:r>
      <w:proofErr w:type="spellEnd"/>
    </w:p>
    <w:p w:rsidR="00EF45D7" w:rsidRDefault="00EF45D7"/>
    <w:sectPr w:rsidR="00EF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2BF"/>
    <w:rsid w:val="00E622BF"/>
    <w:rsid w:val="00E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2019-03-06T07:07:00Z</dcterms:created>
  <dcterms:modified xsi:type="dcterms:W3CDTF">2019-03-06T07:08:00Z</dcterms:modified>
</cp:coreProperties>
</file>