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D9" w:rsidRDefault="005326D9" w:rsidP="0053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</w:p>
    <w:p w:rsidR="005326D9" w:rsidRDefault="005326D9" w:rsidP="005326D9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870"/>
        <w:gridCol w:w="3456"/>
        <w:gridCol w:w="2886"/>
        <w:gridCol w:w="2608"/>
      </w:tblGrid>
      <w:tr w:rsidR="005326D9" w:rsidTr="005326D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26D9" w:rsidRDefault="005326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земельного контроля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 лиц, и (или) видов деятельности, и (или) перечня объектов в отношении которых применяются обязательные требования</w:t>
            </w:r>
          </w:p>
        </w:tc>
      </w:tr>
      <w:tr w:rsidR="005326D9" w:rsidTr="005326D9">
        <w:trPr>
          <w:trHeight w:val="516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410EF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326D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Земельный кодекс Российской Федерации от 25 октября 2001 года № 136-ФЗ</w:t>
              </w:r>
            </w:hyperlink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7, пункт 1 статьи 25, пункт 1 статьи 26, статья 35, пункт 12 статьи 39.20, статья 39.33, статья 39.35, пункты 1, 2 статьи 39.36, статья 42, пункты 1, 2 статьи 56, подпункт 4 пункта 2 статьи 60, статья 78, пункты 1, 4 статьи 79, статья 85, пункт 3, 6 статьи 87, статья 88, пункты 1, 2 статьи 89, пункты 1 – 6, 8 статьи 90, статья 91, статья 93, пункт 7 статьи 95, статья 97, пункты 2, 3, 5 статьи 98,  статья 99, пункт 2 статьи 103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участки, расположенные на территории МО Чапаевский сельсовет</w:t>
            </w:r>
          </w:p>
        </w:tc>
      </w:tr>
      <w:tr w:rsidR="005326D9" w:rsidTr="005326D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410EF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326D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Гражданский кодекс Российской Федерации (часть первая) от 30.11.1994 № 51-ФЗ</w:t>
              </w:r>
            </w:hyperlink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8.1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 w:rsidP="00D82BA4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участки, расположенные на территории МО Чапаевский сельсовет</w:t>
            </w:r>
          </w:p>
        </w:tc>
      </w:tr>
      <w:tr w:rsidR="005326D9" w:rsidTr="005326D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410EF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326D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Градостроительный кодекс Российской Федерации от </w:t>
              </w:r>
              <w:r w:rsidR="005326D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lastRenderedPageBreak/>
                <w:t>29.12.2004 № 190-ФЗ</w:t>
              </w:r>
            </w:hyperlink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1, 7, 9 статьи 36</w:t>
            </w:r>
          </w:p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17 статьи 51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предприниматели, граждане, использующие земельные участки, расположенные на территории МО Чапаевский сельсовет</w:t>
            </w:r>
          </w:p>
        </w:tc>
      </w:tr>
      <w:tr w:rsidR="005326D9" w:rsidTr="005326D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410EF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326D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Федеральный закон от 25.10.2001 № 137-Ф3 «О введении в действие Земельного кодекса Российской Федерации»</w:t>
              </w:r>
            </w:hyperlink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участки, расположенные на территории МО Чапаевский сельсовет</w:t>
            </w:r>
          </w:p>
        </w:tc>
      </w:tr>
      <w:tr w:rsidR="005326D9" w:rsidTr="005326D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410EF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326D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16, статья 17.1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участки, расположенные на территории МО Чапаевский сельсовет</w:t>
            </w:r>
          </w:p>
        </w:tc>
      </w:tr>
      <w:tr w:rsidR="005326D9" w:rsidTr="005326D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410EF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326D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25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МО Чапаевский сельсовет </w:t>
            </w:r>
          </w:p>
        </w:tc>
      </w:tr>
      <w:tr w:rsidR="005326D9" w:rsidTr="005326D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410EF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326D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03.12.2014 № 1300 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</w:t>
              </w:r>
              <w:r w:rsidR="005326D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lastRenderedPageBreak/>
                <w:t>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МО Чапаевский сельсовет </w:t>
            </w:r>
          </w:p>
        </w:tc>
      </w:tr>
      <w:tr w:rsidR="005326D9" w:rsidTr="005326D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410EF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326D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 от 30.12.2001 № 195-ФЗ</w:t>
              </w:r>
            </w:hyperlink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7.1 , 7.34, 8.8, 19.4, 19.4.1, 19.5, 19.7, пункт 7 статьи 28.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МО Чапаевский сельсовет </w:t>
            </w:r>
          </w:p>
        </w:tc>
      </w:tr>
      <w:tr w:rsidR="005326D9" w:rsidTr="005326D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 w:eastAsia="ru-RU"/>
              </w:rPr>
              <w:t>Правила землепользования и застройки мо</w:t>
            </w:r>
            <w:r>
              <w:rPr>
                <w:lang w:val="ru-RU"/>
              </w:rPr>
              <w:t xml:space="preserve"> Чапаевский сельсовет </w:t>
            </w:r>
          </w:p>
          <w:p w:rsidR="005326D9" w:rsidRDefault="005326D9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Новоорского района Оренбургской области</w:t>
            </w:r>
          </w:p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утвержденные решением Совета депутатов от 06.12.2013  № 161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полном объеме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МО Чапаевский сельсовет </w:t>
            </w:r>
          </w:p>
        </w:tc>
      </w:tr>
      <w:tr w:rsidR="005326D9" w:rsidTr="005326D9">
        <w:trPr>
          <w:trHeight w:val="273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от 19.06.2015 № 217 </w:t>
            </w:r>
            <w:hyperlink r:id="rId12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"</w:t>
              </w:r>
              <w:r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 утверждении Положения «О муниципальном земельном контроле за использованием земель на территории муниципального образования Чапаевский  сельсовет Новоорского района Оренбургской области»</w:t>
              </w:r>
            </w:hyperlink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полном объеме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Солнечного муниципального </w:t>
            </w:r>
          </w:p>
        </w:tc>
      </w:tr>
      <w:tr w:rsidR="005326D9" w:rsidTr="005326D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18.06.2018 № 37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административного регламента по осуществлению муниципальной функции «Проведение проверок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отношении органов государственной власти, органов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граждан, юридических лиц и индивидуальных 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предпринимателей при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осуществлении муниципального земельного контроля на территории муниципального образования  Чапаевский сельсовет Новоорского района Оренбургской области»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 полном объеме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6D9" w:rsidRDefault="005326D9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использующие земельные участки, расположенные на территории МО Чапаевский сельсовет </w:t>
            </w:r>
          </w:p>
        </w:tc>
      </w:tr>
    </w:tbl>
    <w:p w:rsidR="005326D9" w:rsidRDefault="005326D9" w:rsidP="005326D9">
      <w:pPr>
        <w:rPr>
          <w:rFonts w:ascii="Times New Roman" w:hAnsi="Times New Roman" w:cs="Times New Roman"/>
          <w:sz w:val="24"/>
          <w:szCs w:val="24"/>
        </w:rPr>
      </w:pPr>
    </w:p>
    <w:p w:rsidR="004928ED" w:rsidRDefault="004928ED" w:rsidP="005326D9">
      <w:pPr>
        <w:tabs>
          <w:tab w:val="left" w:pos="6180"/>
        </w:tabs>
      </w:pPr>
    </w:p>
    <w:sectPr w:rsidR="004928ED" w:rsidSect="00DB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508A"/>
    <w:rsid w:val="002D5BA7"/>
    <w:rsid w:val="00410EF2"/>
    <w:rsid w:val="004928ED"/>
    <w:rsid w:val="005326D9"/>
    <w:rsid w:val="005D64FF"/>
    <w:rsid w:val="0066508A"/>
    <w:rsid w:val="00B817A4"/>
    <w:rsid w:val="00D82BA4"/>
    <w:rsid w:val="00DB5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17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B817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326D9"/>
    <w:rPr>
      <w:color w:val="0000FF"/>
      <w:u w:val="single"/>
    </w:rPr>
  </w:style>
  <w:style w:type="character" w:styleId="a6">
    <w:name w:val="Strong"/>
    <w:basedOn w:val="a0"/>
    <w:qFormat/>
    <w:rsid w:val="005326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357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73185" TargetMode="External"/><Relationship Id="rId12" Type="http://schemas.openxmlformats.org/officeDocument/2006/relationships/hyperlink" Target="http://docs.cntd.ru/document/9193304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90643" TargetMode="External"/><Relationship Id="rId11" Type="http://schemas.openxmlformats.org/officeDocument/2006/relationships/hyperlink" Target="http://pravo.gov.ru/proxy/ips/?docbody=&amp;link_id=0&amp;nd=102074277" TargetMode="External"/><Relationship Id="rId5" Type="http://schemas.openxmlformats.org/officeDocument/2006/relationships/hyperlink" Target="http://pravo.gov.ru/proxy/ips/?docbody=&amp;nd=102033239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pravo.gov.ru/proxy/ips/?docbody=&amp;nd=102363237" TargetMode="External"/><Relationship Id="rId4" Type="http://schemas.openxmlformats.org/officeDocument/2006/relationships/hyperlink" Target="http://pravo.gov.ru/proxy/ips/?docbody=&amp;nd=102073184" TargetMode="External"/><Relationship Id="rId9" Type="http://schemas.openxmlformats.org/officeDocument/2006/relationships/hyperlink" Target="http://pravo.gov.ru/proxy/ips/?docbody=&amp;nd=1021268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2021-01-15T05:32:00Z</cp:lastPrinted>
  <dcterms:created xsi:type="dcterms:W3CDTF">2021-01-12T16:24:00Z</dcterms:created>
  <dcterms:modified xsi:type="dcterms:W3CDTF">2021-01-15T05:36:00Z</dcterms:modified>
</cp:coreProperties>
</file>